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ED77C" w14:textId="77777777" w:rsidR="004A1C77" w:rsidRPr="005A4242" w:rsidRDefault="004A1C77" w:rsidP="004A1C77">
      <w:pPr>
        <w:spacing w:line="400" w:lineRule="exact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附3：</w:t>
      </w:r>
    </w:p>
    <w:p w14:paraId="11ED8684" w14:textId="7B8D78D9" w:rsidR="004A1C77" w:rsidRPr="005A4242" w:rsidRDefault="004A1C77" w:rsidP="004A1C7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96360891"/>
      <w:bookmarkStart w:id="1" w:name="_Hlk96361503"/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扬中市卫健委所属事业单位202</w:t>
      </w:r>
      <w:r w:rsidRPr="005A4242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bookmarkEnd w:id="0"/>
    <w:p w14:paraId="604E40F4" w14:textId="77777777" w:rsidR="004A1C77" w:rsidRPr="005A4242" w:rsidRDefault="004A1C77" w:rsidP="004A1C7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新冠肺炎疫情防控网上告知暨考生承诺书</w:t>
      </w:r>
    </w:p>
    <w:bookmarkEnd w:id="1"/>
    <w:p w14:paraId="7DBE029D" w14:textId="0B000E97" w:rsidR="004A1C77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为确保扬中市卫健委所属事业单位202</w:t>
      </w:r>
      <w:r w:rsidRPr="005A4242">
        <w:rPr>
          <w:rFonts w:ascii="方正仿宋_GBK" w:eastAsia="方正仿宋_GBK" w:hAnsi="方正小标宋简体" w:cs="方正小标宋简体"/>
          <w:sz w:val="32"/>
          <w:szCs w:val="32"/>
        </w:rPr>
        <w:t>2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年公开招聘工作安全顺利进行，现将备考及考试期间新冠肺炎疫情防控有关措施和要求告知如下，请所有考生知悉、理解、配合和支持。</w:t>
      </w:r>
    </w:p>
    <w:p w14:paraId="0B9B90F3" w14:textId="68E0F650" w:rsidR="00BD302D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一、考生应按疫情防控有关要求做好个人防护和健康管理，时刻关注本人“苏康码”状况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及“镇江发布”</w:t>
      </w:r>
      <w:r w:rsidR="00D65F3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微信公众号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发布的</w:t>
      </w:r>
      <w:r w:rsidR="005516CA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疫情防控通告及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重要提醒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，每日进行健康申报更新直至考试当天。备考期间不得前往国内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疫情中高风险地区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和</w:t>
      </w:r>
      <w:r w:rsidR="007827C3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82378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7827C3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</w:t>
      </w:r>
      <w:r w:rsidR="0082378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设区市、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国</w:t>
      </w:r>
      <w:r w:rsidR="002629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境</w:t>
      </w:r>
      <w:r w:rsidR="002629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外，尽量不参加聚集性活动，不到人群密集场所。出行时注意保持社</w:t>
      </w:r>
      <w:r w:rsidR="00BD302D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交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距离，乘坐公共交通工具应全程佩戴口罩并做好手部等卫生防护。如出现发热、</w:t>
      </w:r>
      <w:r w:rsidR="00086E7E" w:rsidRPr="005A4242">
        <w:rPr>
          <w:rFonts w:ascii="仿宋" w:eastAsia="仿宋" w:hAnsi="仿宋" w:hint="eastAsia"/>
          <w:sz w:val="32"/>
          <w:szCs w:val="32"/>
        </w:rPr>
        <w:t>干咳、乏力、咽痛、鼻塞、流鼻涕、眼部结膜炎、肌肉酸痛、嗅（味）觉减退、腹泻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异常症状应及时就医，以免影响正常参加考试。</w:t>
      </w:r>
    </w:p>
    <w:p w14:paraId="243B882C" w14:textId="0D6BABD3" w:rsidR="00385E60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二、</w:t>
      </w:r>
      <w:r w:rsidR="00F67C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资格复审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当天，考生应提前准备好本人有效期内身份证原件、</w:t>
      </w:r>
      <w:r w:rsidR="00226B0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，出示“苏康码”</w:t>
      </w:r>
      <w:r w:rsidR="00226B0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，并提供本人</w:t>
      </w:r>
      <w:r w:rsidR="007B2D4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当天前48小时内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以采样时间为准，省内外具有相关资质认定的检测机构均可，下同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新冠肺炎病毒核酸检测阴性证明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纸质报告、电子报告或苏康码、检测机构APP显示均可，必须含采样时间信息，下同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。“苏康码”</w:t>
      </w:r>
      <w:r w:rsidR="007A6F4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、“行程码”均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为绿码、现场测量体温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37.3℃且无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</w:t>
      </w:r>
      <w:r w:rsidR="001B4992" w:rsidRPr="005A4242">
        <w:rPr>
          <w:rFonts w:ascii="仿宋" w:eastAsia="仿宋" w:hAnsi="仿宋" w:hint="eastAsia"/>
          <w:sz w:val="32"/>
          <w:szCs w:val="32"/>
        </w:rPr>
        <w:t>乏力、咽痛、鼻塞、流鼻涕、眼部结膜炎、肌肉酸痛、嗅（味）觉减退、腹泻</w:t>
      </w:r>
      <w:r w:rsidR="001B499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 w14:paraId="073F310A" w14:textId="77777777" w:rsidR="00385E60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有以下特殊情形之一的考生，必须主动报告相关情况，提前准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lastRenderedPageBreak/>
        <w:t>备相关证明，服从相关安排，否则不能入场参加考试：</w:t>
      </w:r>
    </w:p>
    <w:p w14:paraId="25B5B6FE" w14:textId="2B777185" w:rsidR="00273116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1</w:t>
      </w:r>
      <w:r w:rsidR="00385E6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.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近期有国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境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外或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有疫情中高风险地区和</w:t>
      </w:r>
      <w:r w:rsidR="002F5DD7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2F5DD7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及其设区市、国（境）外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旅居史的考生，自入境或离开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有疫情中高风险地区和</w:t>
      </w:r>
      <w:r w:rsidR="00F95201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F95201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之日起算已满集中隔离期及后续居家观察期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按属地疫情防控要求，下同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的，考试当天除须本人“苏康码”</w:t>
      </w:r>
      <w:r w:rsidR="00C7695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为绿码、现场测量体温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37.3℃且无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干咳、乏力、咽痛、鼻塞、流鼻涕、眼部结膜炎、肌肉酸痛、嗅（味）觉减退、腹泻异常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症状，并能提供本人报到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时间前48小时内新冠肺炎病毒核酸检测阴性证明外，还须提供集中隔离期满证明及居家观察期中和期满日2次新冠病毒核酸检测阴性证明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120D6FD9" w14:textId="64B82F28" w:rsidR="006D44B2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2</w:t>
      </w:r>
      <w:r w:rsidR="002731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.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因患感冒等非新冠肺炎疾病有发烧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体温≥37.3℃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、干咳</w:t>
      </w:r>
      <w:r w:rsidR="003035D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、乏力、咽痛、鼻塞、流鼻涕、眼部结膜炎、肌肉酸痛、嗅（味）觉减退、腹泻异常症状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的考生，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当天如症状未消失，除须本人</w:t>
      </w:r>
      <w:r w:rsidR="00C1219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苏康码</w:t>
      </w:r>
      <w:r w:rsidR="00C1219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”、“行程码”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为绿码、并能提供本人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时间前48小时内新冠肺炎病毒核酸检测阴性证明外，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考试当天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还须服从安排在临时隔离考场参加考试。</w:t>
      </w:r>
    </w:p>
    <w:p w14:paraId="79A4186F" w14:textId="77777777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三、有下列情形之一的考生不得参加考试，且应主动报告并配合相应疫情防控安排：</w:t>
      </w:r>
    </w:p>
    <w:p w14:paraId="039441CB" w14:textId="113430DD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1.不能现场出示本人当日“苏康码”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绿码和本人当天报到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410DCC53" w14:textId="77777777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2.仍在隔离治疗期的新冠肺炎确诊病例、疑似病例、无症状感染者以及隔离期未满的密切接触者，以及其他因疫情相关原因被管控不能到场的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06C0751D" w14:textId="102F9CD6" w:rsidR="00CB6FF6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3.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 xml:space="preserve"> 近期有国（境）外或有疫情中高风险地区和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及其设区市、国（境）外旅居史的考生，自入境或离开有疫情中高风险地区和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起算未满集中隔离期及后续居家观察期的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lastRenderedPageBreak/>
        <w:t>或虽已满集中隔离期及居家观察期，但不能全部提供集中隔离期满证明及居家观察期中和期满日2次新冠病毒核酸检测阴性证明的。</w:t>
      </w:r>
    </w:p>
    <w:p w14:paraId="09FC94FB" w14:textId="77777777" w:rsidR="006D42AD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四、候考过程中，考生出现发热或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干咳、乏力、咽痛、鼻塞、流鼻涕、眼部结膜炎、肌肉酸痛、嗅（味）觉减退、腹泻异常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症状，应主动向考务工作人员报告，配合医务人员进行体温复测和排查流行病学史，并配合转移到隔离考场参加考试，考试结束后应服从安排至定点医院发热门诊就医检测。</w:t>
      </w:r>
    </w:p>
    <w:p w14:paraId="3415237B" w14:textId="54E0442D" w:rsidR="009B2F60" w:rsidRPr="005A4242" w:rsidRDefault="004A1C77" w:rsidP="00D16FD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五、考生在报名网站下载打印</w:t>
      </w:r>
      <w:r w:rsidR="00605C7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前，应仔细阅读考试相关规定、防疫要求，下载打印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即视为认同并签署《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扬中市卫健委所属事业单位202</w:t>
      </w:r>
      <w:r w:rsidR="001C2073" w:rsidRPr="005A4242">
        <w:rPr>
          <w:rFonts w:ascii="方正仿宋_GBK" w:eastAsia="方正仿宋_GBK" w:hAnsi="方正小标宋简体" w:cs="方正小标宋简体"/>
          <w:sz w:val="32"/>
          <w:szCs w:val="32"/>
        </w:rPr>
        <w:t>2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年公开招聘新冠肺炎疫情防控网上告知暨考生承诺书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》。</w:t>
      </w:r>
      <w:r w:rsidR="009B2F60" w:rsidRPr="005A4242">
        <w:rPr>
          <w:rFonts w:ascii="仿宋" w:eastAsia="仿宋" w:hAnsi="仿宋" w:hint="eastAsia"/>
          <w:sz w:val="32"/>
          <w:szCs w:val="32"/>
        </w:rPr>
        <w:t>知悉告知事项、证明义务和防疫要求。在此郑重承诺：</w:t>
      </w:r>
      <w:r w:rsidR="00AA1A54">
        <w:rPr>
          <w:rFonts w:ascii="仿宋" w:eastAsia="仿宋" w:hAnsi="仿宋" w:hint="eastAsia"/>
          <w:sz w:val="32"/>
          <w:szCs w:val="32"/>
        </w:rPr>
        <w:t>“</w:t>
      </w:r>
      <w:bookmarkStart w:id="2" w:name="_GoBack"/>
      <w:bookmarkEnd w:id="2"/>
      <w:r w:rsidR="009B2F60" w:rsidRPr="005A4242">
        <w:rPr>
          <w:rFonts w:ascii="仿宋" w:eastAsia="仿宋" w:hAnsi="仿宋" w:hint="eastAsia"/>
          <w:sz w:val="32"/>
          <w:szCs w:val="32"/>
        </w:rPr>
        <w:t>本人填报、提交和现场出示的所有信息（证明）均真实、准确、完整、有效，并保证配合做好疫情防控相关工作。如有违反，本人自愿承担相关责任、接受相应处理。”</w:t>
      </w:r>
    </w:p>
    <w:p w14:paraId="08A24284" w14:textId="3E279C3E" w:rsidR="00760BBE" w:rsidRPr="005A4242" w:rsidRDefault="009B2F60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六、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考生应诚信申报相关信息，如有隐瞒或谎报旅居史、接触史、健康状况等疫情防控重点信息，或不配合工作人员进行防疫检测、排查、隔离、送诊等情形的，将被取消考试资格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情节恶劣或造成严重后果的，在被取消考试资格的同时记入诚信档案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构成违法的，将依法追究法律责任。</w:t>
      </w:r>
    </w:p>
    <w:p w14:paraId="351ECA07" w14:textId="19CE2392" w:rsidR="004A1C77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招录机关在组织报名资格复审</w:t>
      </w:r>
      <w:r w:rsidR="00760BBE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、面试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、体测体检等工作时，按照有关规定落实疫情防控要求，考生应当服从安排。</w:t>
      </w:r>
    </w:p>
    <w:p w14:paraId="505CE834" w14:textId="37389B09" w:rsidR="004A1C77" w:rsidRPr="005A4242" w:rsidRDefault="004A1C77" w:rsidP="0052011C">
      <w:pPr>
        <w:spacing w:line="440" w:lineRule="exact"/>
        <w:rPr>
          <w:rFonts w:ascii="仿宋" w:eastAsia="仿宋" w:hAnsi="仿宋"/>
          <w:sz w:val="32"/>
          <w:szCs w:val="32"/>
        </w:rPr>
      </w:pPr>
    </w:p>
    <w:p w14:paraId="11A06DE2" w14:textId="77777777" w:rsidR="0052011C" w:rsidRPr="005A4242" w:rsidRDefault="0052011C" w:rsidP="0052011C">
      <w:pPr>
        <w:spacing w:line="440" w:lineRule="exact"/>
        <w:rPr>
          <w:rFonts w:ascii="仿宋" w:eastAsia="仿宋" w:hAnsi="仿宋"/>
          <w:sz w:val="32"/>
          <w:szCs w:val="32"/>
        </w:rPr>
      </w:pPr>
    </w:p>
    <w:p w14:paraId="1744F845" w14:textId="77777777" w:rsidR="004A1C77" w:rsidRPr="005A4242" w:rsidRDefault="004A1C77" w:rsidP="004A1C77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BF53FB0" w14:textId="77777777" w:rsidR="004A1C77" w:rsidRPr="005A4242" w:rsidRDefault="004A1C77" w:rsidP="006B4C6C">
      <w:pPr>
        <w:spacing w:line="40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扬中市卫生健康委员会</w:t>
      </w:r>
    </w:p>
    <w:p w14:paraId="1A992DDD" w14:textId="2549B243" w:rsidR="004A1C77" w:rsidRPr="005A4242" w:rsidRDefault="006B4C6C" w:rsidP="004A1C77">
      <w:pPr>
        <w:spacing w:line="400" w:lineRule="exact"/>
        <w:ind w:right="32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/>
          <w:sz w:val="32"/>
          <w:szCs w:val="32"/>
        </w:rPr>
        <w:t xml:space="preserve">                               </w:t>
      </w:r>
      <w:r w:rsidR="004A1C77" w:rsidRPr="005A4242">
        <w:rPr>
          <w:rFonts w:ascii="仿宋" w:eastAsia="仿宋" w:hAnsi="仿宋" w:hint="eastAsia"/>
          <w:sz w:val="32"/>
          <w:szCs w:val="32"/>
        </w:rPr>
        <w:t>202</w:t>
      </w:r>
      <w:r w:rsidRPr="005A4242">
        <w:rPr>
          <w:rFonts w:ascii="仿宋" w:eastAsia="仿宋" w:hAnsi="仿宋"/>
          <w:sz w:val="32"/>
          <w:szCs w:val="32"/>
        </w:rPr>
        <w:t>2</w:t>
      </w:r>
      <w:r w:rsidR="004A1C77" w:rsidRPr="005A4242">
        <w:rPr>
          <w:rFonts w:ascii="仿宋" w:eastAsia="仿宋" w:hAnsi="仿宋" w:hint="eastAsia"/>
          <w:sz w:val="32"/>
          <w:szCs w:val="32"/>
        </w:rPr>
        <w:t>年</w:t>
      </w:r>
      <w:r w:rsidR="00DD7731" w:rsidRPr="005A4242">
        <w:rPr>
          <w:rFonts w:ascii="仿宋" w:eastAsia="仿宋" w:hAnsi="仿宋"/>
          <w:sz w:val="32"/>
          <w:szCs w:val="32"/>
        </w:rPr>
        <w:t>5</w:t>
      </w:r>
      <w:r w:rsidR="004A1C77" w:rsidRPr="005A4242">
        <w:rPr>
          <w:rFonts w:ascii="仿宋" w:eastAsia="仿宋" w:hAnsi="仿宋" w:hint="eastAsia"/>
          <w:sz w:val="32"/>
          <w:szCs w:val="32"/>
        </w:rPr>
        <w:t>月</w:t>
      </w:r>
      <w:r w:rsidR="00454132" w:rsidRPr="005A4242">
        <w:rPr>
          <w:rFonts w:ascii="仿宋" w:eastAsia="仿宋" w:hAnsi="仿宋"/>
          <w:sz w:val="32"/>
          <w:szCs w:val="32"/>
        </w:rPr>
        <w:t>19</w:t>
      </w:r>
      <w:r w:rsidR="004A1C77" w:rsidRPr="005A4242">
        <w:rPr>
          <w:rFonts w:ascii="仿宋" w:eastAsia="仿宋" w:hAnsi="仿宋" w:hint="eastAsia"/>
          <w:sz w:val="32"/>
          <w:szCs w:val="32"/>
        </w:rPr>
        <w:t>日</w:t>
      </w:r>
    </w:p>
    <w:p w14:paraId="70CCFC66" w14:textId="77777777" w:rsidR="003D064B" w:rsidRPr="005A4242" w:rsidRDefault="003D064B"/>
    <w:sectPr w:rsidR="003D064B" w:rsidRPr="005A4242">
      <w:head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41E1C" w14:textId="77777777" w:rsidR="004F4349" w:rsidRDefault="004F4349" w:rsidP="004A1C77">
      <w:r>
        <w:separator/>
      </w:r>
    </w:p>
  </w:endnote>
  <w:endnote w:type="continuationSeparator" w:id="0">
    <w:p w14:paraId="0601D7B0" w14:textId="77777777" w:rsidR="004F4349" w:rsidRDefault="004F4349" w:rsidP="004A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06AB8" w14:textId="77777777" w:rsidR="004F4349" w:rsidRDefault="004F4349" w:rsidP="004A1C77">
      <w:r>
        <w:separator/>
      </w:r>
    </w:p>
  </w:footnote>
  <w:footnote w:type="continuationSeparator" w:id="0">
    <w:p w14:paraId="7AF49935" w14:textId="77777777" w:rsidR="004F4349" w:rsidRDefault="004F4349" w:rsidP="004A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327C" w14:textId="77777777" w:rsidR="0024187F" w:rsidRDefault="004F434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4B45CB"/>
    <w:multiLevelType w:val="singleLevel"/>
    <w:tmpl w:val="FE4B45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B"/>
    <w:rsid w:val="000404B5"/>
    <w:rsid w:val="00086E7E"/>
    <w:rsid w:val="000B71BE"/>
    <w:rsid w:val="001B4992"/>
    <w:rsid w:val="001C2073"/>
    <w:rsid w:val="00226B0B"/>
    <w:rsid w:val="00262916"/>
    <w:rsid w:val="00262E97"/>
    <w:rsid w:val="00273116"/>
    <w:rsid w:val="002E4730"/>
    <w:rsid w:val="002F5DD7"/>
    <w:rsid w:val="003035D3"/>
    <w:rsid w:val="00385E60"/>
    <w:rsid w:val="003D064B"/>
    <w:rsid w:val="004111F5"/>
    <w:rsid w:val="004114D1"/>
    <w:rsid w:val="00441762"/>
    <w:rsid w:val="00454132"/>
    <w:rsid w:val="004A1C77"/>
    <w:rsid w:val="004E09F0"/>
    <w:rsid w:val="004F4349"/>
    <w:rsid w:val="005003CC"/>
    <w:rsid w:val="0052011C"/>
    <w:rsid w:val="005516CA"/>
    <w:rsid w:val="00590B52"/>
    <w:rsid w:val="005A4242"/>
    <w:rsid w:val="005B2CC6"/>
    <w:rsid w:val="005D1244"/>
    <w:rsid w:val="00605C7B"/>
    <w:rsid w:val="00613359"/>
    <w:rsid w:val="006971AE"/>
    <w:rsid w:val="006B4C6C"/>
    <w:rsid w:val="006D42AD"/>
    <w:rsid w:val="006D44B2"/>
    <w:rsid w:val="00713CD0"/>
    <w:rsid w:val="00760BBE"/>
    <w:rsid w:val="007827C3"/>
    <w:rsid w:val="00787D61"/>
    <w:rsid w:val="007A6F42"/>
    <w:rsid w:val="007B2D49"/>
    <w:rsid w:val="007D73BE"/>
    <w:rsid w:val="0080304D"/>
    <w:rsid w:val="00823783"/>
    <w:rsid w:val="008251DC"/>
    <w:rsid w:val="0087456D"/>
    <w:rsid w:val="00893CDD"/>
    <w:rsid w:val="00921A2F"/>
    <w:rsid w:val="0093149C"/>
    <w:rsid w:val="0095128D"/>
    <w:rsid w:val="009B2F60"/>
    <w:rsid w:val="00A6355C"/>
    <w:rsid w:val="00AA1A54"/>
    <w:rsid w:val="00BB1F10"/>
    <w:rsid w:val="00BD302D"/>
    <w:rsid w:val="00BE3244"/>
    <w:rsid w:val="00BF0986"/>
    <w:rsid w:val="00C12191"/>
    <w:rsid w:val="00C76959"/>
    <w:rsid w:val="00CB5AA9"/>
    <w:rsid w:val="00CB6FF6"/>
    <w:rsid w:val="00D16FD7"/>
    <w:rsid w:val="00D407A4"/>
    <w:rsid w:val="00D65F32"/>
    <w:rsid w:val="00DD7731"/>
    <w:rsid w:val="00E540A9"/>
    <w:rsid w:val="00E70F3C"/>
    <w:rsid w:val="00EE6F5C"/>
    <w:rsid w:val="00F67C9C"/>
    <w:rsid w:val="00F87220"/>
    <w:rsid w:val="00F95201"/>
    <w:rsid w:val="00FB0F4B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4D72"/>
  <w15:chartTrackingRefBased/>
  <w15:docId w15:val="{DF7D2157-D58A-4AEE-A421-D22D76C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A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A1C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加东</dc:creator>
  <cp:keywords/>
  <dc:description/>
  <cp:lastModifiedBy>wzm</cp:lastModifiedBy>
  <cp:revision>5</cp:revision>
  <dcterms:created xsi:type="dcterms:W3CDTF">2022-05-17T03:24:00Z</dcterms:created>
  <dcterms:modified xsi:type="dcterms:W3CDTF">2022-05-18T09:13:00Z</dcterms:modified>
</cp:coreProperties>
</file>