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ascii="黑体" w:hAnsi="黑体" w:eastAsia="黑体"/>
          <w:b/>
          <w:sz w:val="30"/>
          <w:szCs w:val="30"/>
          <w:lang w:eastAsia="zh-CN"/>
        </w:rPr>
        <w:t>过氧化氢低温等离子灭菌器项目</w:t>
      </w:r>
      <w:r>
        <w:rPr>
          <w:rFonts w:hint="eastAsia" w:ascii="黑体" w:hAnsi="黑体" w:eastAsia="黑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一九年</w:t>
      </w:r>
      <w:r>
        <w:rPr>
          <w:rFonts w:hint="eastAsia" w:ascii="宋体" w:hAnsi="宋体" w:cs="仿宋_GB2312"/>
          <w:b/>
          <w:color w:val="auto"/>
          <w:sz w:val="32"/>
          <w:lang w:val="en-US" w:eastAsia="zh-CN"/>
        </w:rPr>
        <w:t>七</w:t>
      </w:r>
      <w:r>
        <w:rPr>
          <w:rFonts w:hint="eastAsia" w:ascii="宋体" w:hAnsi="宋体" w:cs="仿宋_GB2312"/>
          <w:b/>
          <w:color w:val="auto"/>
          <w:sz w:val="32"/>
        </w:rPr>
        <w:t>月</w:t>
      </w:r>
      <w:r>
        <w:rPr>
          <w:rFonts w:hint="eastAsia" w:ascii="宋体" w:hAnsi="宋体" w:cs="仿宋_GB2312"/>
          <w:b/>
          <w:color w:val="auto"/>
          <w:sz w:val="32"/>
          <w:lang w:eastAsia="zh-CN"/>
        </w:rPr>
        <w:t>十八</w:t>
      </w:r>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过氧化氢低温等离子灭菌器项目</w:t>
      </w:r>
      <w:r>
        <w:rPr>
          <w:rFonts w:hint="eastAsia" w:ascii="宋体" w:hAnsi="宋体"/>
          <w:sz w:val="24"/>
          <w:szCs w:val="24"/>
        </w:rPr>
        <w:t>供应</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项目预算：￥</w:t>
      </w:r>
      <w:r>
        <w:rPr>
          <w:rFonts w:hint="eastAsia" w:ascii="宋体" w:hAnsi="宋体"/>
          <w:sz w:val="24"/>
          <w:szCs w:val="24"/>
          <w:lang w:val="en-US" w:eastAsia="zh-CN"/>
        </w:rPr>
        <w:t>2</w:t>
      </w:r>
      <w:r>
        <w:rPr>
          <w:rFonts w:hint="eastAsia" w:ascii="宋体" w:hAnsi="宋体"/>
          <w:sz w:val="24"/>
          <w:szCs w:val="24"/>
        </w:rPr>
        <w:t>00000.00元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采购方式：竞争性谈判</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谈判响应文件要求</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4"/>
        <w:numPr>
          <w:ilvl w:val="0"/>
          <w:numId w:val="3"/>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投标人应提供所推荐产品周边地区近两年的详细销售业绩，以合同或中标通知书方式体现。</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3"/>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sz w:val="24"/>
          <w:szCs w:val="24"/>
        </w:rPr>
      </w:pPr>
      <w:r>
        <w:rPr>
          <w:rFonts w:hint="eastAsia" w:ascii="宋体" w:hAnsi="宋体"/>
          <w:sz w:val="24"/>
          <w:szCs w:val="24"/>
        </w:rPr>
        <w:t>五、谈判与评定方法</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sz w:val="24"/>
          <w:szCs w:val="24"/>
          <w:lang w:eastAsia="zh-CN"/>
        </w:rPr>
        <w:t>过氧化氢低温等离子灭菌器项目</w:t>
      </w:r>
      <w:r>
        <w:rPr>
          <w:rFonts w:hint="eastAsia" w:ascii="宋体" w:hAnsi="宋体" w:cs="宋体"/>
          <w:sz w:val="24"/>
        </w:rPr>
        <w:t>采用竞争性谈判的采购方式进行招标采购。</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谈判主要内容：价格、质量性能、售后服务、优惠条件等。</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4"/>
        </w:numPr>
        <w:tabs>
          <w:tab w:val="left" w:pos="426"/>
          <w:tab w:val="left" w:pos="567"/>
        </w:tabs>
        <w:spacing w:line="500" w:lineRule="exact"/>
        <w:ind w:firstLineChars="0"/>
        <w:rPr>
          <w:rFonts w:ascii="宋体" w:hAnsi="宋体"/>
          <w:sz w:val="24"/>
        </w:rPr>
      </w:pP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3</w:t>
      </w:r>
      <w:r>
        <w:rPr>
          <w:rFonts w:hint="eastAsia" w:ascii="宋体" w:hAnsi="宋体"/>
          <w:sz w:val="24"/>
        </w:rPr>
        <w:t xml:space="preserve">0%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5</w:t>
      </w:r>
      <w:r>
        <w:rPr>
          <w:rFonts w:hint="eastAsia" w:ascii="宋体" w:hAnsi="宋体"/>
          <w:sz w:val="24"/>
        </w:rPr>
        <w:t xml:space="preserve">5%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10%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3</w:t>
      </w:r>
      <w:r>
        <w:rPr>
          <w:rFonts w:hint="eastAsia" w:ascii="宋体" w:hAnsi="宋体" w:cs="宋体"/>
          <w:sz w:val="24"/>
        </w:rPr>
        <w:t>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5</w:t>
      </w:r>
      <w:r>
        <w:rPr>
          <w:rFonts w:hint="eastAsia" w:ascii="宋体" w:hAnsi="宋体" w:cs="宋体"/>
          <w:sz w:val="24"/>
        </w:rPr>
        <w:t>5分）</w:t>
      </w:r>
    </w:p>
    <w:p>
      <w:pPr>
        <w:pStyle w:val="10"/>
        <w:numPr>
          <w:ilvl w:val="0"/>
          <w:numId w:val="5"/>
        </w:numPr>
        <w:tabs>
          <w:tab w:val="left" w:pos="426"/>
          <w:tab w:val="left" w:pos="567"/>
        </w:tabs>
        <w:spacing w:line="500" w:lineRule="exact"/>
        <w:ind w:left="420" w:firstLine="288" w:firstLineChars="120"/>
        <w:rPr>
          <w:rFonts w:hint="eastAsia" w:ascii="宋体" w:hAnsi="宋体" w:cs="宋体"/>
          <w:sz w:val="24"/>
          <w:lang w:val="en-US" w:eastAsia="zh-CN"/>
        </w:rPr>
      </w:pPr>
      <w:r>
        <w:rPr>
          <w:rFonts w:hint="eastAsia" w:ascii="宋体" w:hAnsi="宋体" w:cs="宋体"/>
          <w:sz w:val="24"/>
        </w:rPr>
        <w:t>功能响应（</w:t>
      </w:r>
      <w:r>
        <w:rPr>
          <w:rFonts w:hint="eastAsia" w:ascii="宋体" w:hAnsi="宋体" w:cs="宋体"/>
          <w:sz w:val="24"/>
          <w:lang w:val="en-US" w:eastAsia="zh-CN"/>
        </w:rPr>
        <w:t>3</w:t>
      </w:r>
      <w:r>
        <w:rPr>
          <w:rFonts w:hint="eastAsia" w:ascii="宋体" w:hAnsi="宋体" w:cs="宋体"/>
          <w:sz w:val="24"/>
        </w:rPr>
        <w:t>5分）：所投设备均满足采购需求的得</w:t>
      </w:r>
      <w:r>
        <w:rPr>
          <w:rFonts w:hint="eastAsia" w:ascii="宋体" w:hAnsi="宋体" w:cs="宋体"/>
          <w:sz w:val="24"/>
          <w:lang w:val="en-US" w:eastAsia="zh-CN"/>
        </w:rPr>
        <w:t>3</w:t>
      </w:r>
      <w:r>
        <w:rPr>
          <w:rFonts w:hint="eastAsia" w:ascii="宋体" w:hAnsi="宋体" w:cs="宋体"/>
          <w:sz w:val="24"/>
        </w:rPr>
        <w:t>5分；若非打“★”部分的参数有负偏离则每项扣1-2分（当扣分＞6分时，则</w:t>
      </w:r>
      <w:r>
        <w:rPr>
          <w:rFonts w:hint="eastAsia" w:ascii="宋体" w:hAnsi="宋体" w:cs="宋体"/>
          <w:color w:val="auto"/>
          <w:sz w:val="24"/>
        </w:rPr>
        <w:t>本项得0分</w:t>
      </w:r>
      <w:r>
        <w:rPr>
          <w:rFonts w:hint="eastAsia" w:ascii="宋体" w:hAnsi="宋体" w:cs="宋体"/>
          <w:sz w:val="24"/>
        </w:rPr>
        <w:t>）；打“★”部分的参数有负偏离，则本项得0分，并作无效投标处理。</w:t>
      </w:r>
    </w:p>
    <w:p>
      <w:pPr>
        <w:pStyle w:val="10"/>
        <w:numPr>
          <w:ilvl w:val="0"/>
          <w:numId w:val="0"/>
        </w:numPr>
        <w:tabs>
          <w:tab w:val="left" w:pos="426"/>
          <w:tab w:val="left" w:pos="567"/>
        </w:tabs>
        <w:spacing w:line="500" w:lineRule="exact"/>
        <w:ind w:leftChars="120" w:firstLine="480" w:firstLineChars="200"/>
        <w:rPr>
          <w:rFonts w:ascii="宋体" w:hAnsi="宋体" w:cs="宋体"/>
          <w:sz w:val="24"/>
        </w:rPr>
      </w:pPr>
      <w:r>
        <w:rPr>
          <w:rFonts w:hint="eastAsia" w:ascii="宋体" w:hAnsi="宋体" w:cs="宋体"/>
          <w:sz w:val="24"/>
        </w:rPr>
        <w:t>（2）性能亮点（</w:t>
      </w:r>
      <w:r>
        <w:rPr>
          <w:rFonts w:hint="eastAsia" w:ascii="宋体" w:hAnsi="宋体" w:cs="宋体"/>
          <w:sz w:val="24"/>
          <w:lang w:val="en-US" w:eastAsia="zh-CN"/>
        </w:rPr>
        <w:t>5</w:t>
      </w:r>
      <w:r>
        <w:rPr>
          <w:rFonts w:hint="eastAsia" w:ascii="宋体" w:hAnsi="宋体" w:cs="宋体"/>
          <w:sz w:val="24"/>
        </w:rPr>
        <w:t>分）：所投设备打“★”部分的参数有优于采购需求的有一项得1分，最高得</w:t>
      </w:r>
      <w:r>
        <w:rPr>
          <w:rFonts w:hint="eastAsia" w:ascii="宋体" w:hAnsi="宋体" w:cs="宋体"/>
          <w:sz w:val="24"/>
          <w:lang w:val="en-US" w:eastAsia="zh-CN"/>
        </w:rPr>
        <w:t>3</w:t>
      </w:r>
      <w:r>
        <w:rPr>
          <w:rFonts w:hint="eastAsia" w:ascii="宋体" w:hAnsi="宋体" w:cs="宋体"/>
          <w:sz w:val="24"/>
        </w:rPr>
        <w:t>分；非打“★”部分的参数有优于采购需求的有一项得0.5分，最高得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5</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10</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10</w:t>
      </w:r>
      <w:r>
        <w:rPr>
          <w:rFonts w:hint="eastAsia" w:ascii="宋体" w:hAnsi="宋体" w:cs="宋体"/>
          <w:sz w:val="24"/>
        </w:rPr>
        <w:t>分）、良（</w:t>
      </w:r>
      <w:r>
        <w:rPr>
          <w:rFonts w:hint="eastAsia" w:ascii="宋体" w:hAnsi="宋体" w:cs="宋体"/>
          <w:sz w:val="24"/>
          <w:lang w:val="en-US" w:eastAsia="zh-CN"/>
        </w:rPr>
        <w:t>5</w:t>
      </w:r>
      <w:r>
        <w:rPr>
          <w:rFonts w:hint="eastAsia" w:ascii="宋体" w:hAnsi="宋体" w:cs="宋体"/>
          <w:sz w:val="24"/>
        </w:rPr>
        <w:t>分）、一般（2</w:t>
      </w:r>
      <w:r>
        <w:rPr>
          <w:rFonts w:hint="eastAsia" w:ascii="宋体" w:hAnsi="宋体" w:cs="宋体"/>
          <w:sz w:val="24"/>
          <w:lang w:val="en-US" w:eastAsia="zh-CN"/>
        </w:rPr>
        <w:t>.5</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分）、良（1.5分）、一般（1分）分档打分，同等档次可得相同分。（提供相关证明材料）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分）：查看投标人所投设备（同品牌及型号）自2017年至今的销售业绩，以合同或中标通知书方式体现，少于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6.2.4服务承诺（10分）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5分）：比较各投标人的售后服务承诺的实质性内容（售后服务机构的设置、服务人员配备、服务内容、服务响应时间、故障应急措施及修复时限等），综合最优的得满分，其他分档等差1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2</w:t>
      </w:r>
      <w:r>
        <w:rPr>
          <w:rFonts w:hint="eastAsia" w:ascii="宋体" w:hAnsi="宋体" w:cs="宋体"/>
          <w:sz w:val="24"/>
        </w:rPr>
        <w:t>分）：比较设备的免费质量保证期，仅满足招标文件要求的本项不得分，每延长半年的加0.5分，本项最高得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3</w:t>
      </w:r>
      <w:r>
        <w:rPr>
          <w:rFonts w:hint="eastAsia" w:ascii="宋体" w:hAnsi="宋体" w:cs="宋体"/>
          <w:sz w:val="24"/>
        </w:rPr>
        <w:t>分）：根据各投标人培训安排情况，综合最优的得</w:t>
      </w:r>
      <w:r>
        <w:rPr>
          <w:rFonts w:hint="eastAsia" w:ascii="宋体" w:hAnsi="宋体" w:cs="宋体"/>
          <w:sz w:val="24"/>
          <w:lang w:val="en-US" w:eastAsia="zh-CN"/>
        </w:rPr>
        <w:t>3</w:t>
      </w:r>
      <w:r>
        <w:rPr>
          <w:rFonts w:hint="eastAsia" w:ascii="宋体" w:hAnsi="宋体" w:cs="宋体"/>
          <w:sz w:val="24"/>
        </w:rPr>
        <w:t>分，其他分档等差</w:t>
      </w:r>
      <w:r>
        <w:rPr>
          <w:rFonts w:hint="eastAsia" w:ascii="宋体" w:hAnsi="宋体" w:cs="宋体"/>
          <w:sz w:val="24"/>
          <w:lang w:val="en-US" w:eastAsia="zh-CN"/>
        </w:rPr>
        <w:t>1</w:t>
      </w:r>
      <w:r>
        <w:rPr>
          <w:rFonts w:hint="eastAsia" w:ascii="宋体" w:hAnsi="宋体" w:cs="宋体"/>
          <w:sz w:val="24"/>
        </w:rPr>
        <w:t>分得分，同等档次可得相同分。</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，同时退还履约保证金</w:t>
      </w:r>
      <w:r>
        <w:rPr>
          <w:rFonts w:hint="eastAsia" w:ascii="宋体" w:hAnsi="宋体"/>
          <w:sz w:val="24"/>
        </w:rPr>
        <w:t>；正常使用6个月后付合同总价的20%；余款10 %作为质量保证金，在一年后无质量问题且履约情况完全符合谈判响应文件的服务承诺则付清余款。</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tabs>
          <w:tab w:val="left" w:pos="426"/>
          <w:tab w:val="left" w:pos="567"/>
        </w:tabs>
        <w:spacing w:line="56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八、采购招标信息：</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1、投标响应截止时间：2019年7月 </w:t>
      </w:r>
      <w:r>
        <w:rPr>
          <w:rFonts w:hint="eastAsia" w:ascii="宋体" w:hAnsi="宋体" w:cs="Times New Roman"/>
          <w:kern w:val="2"/>
          <w:sz w:val="24"/>
          <w:szCs w:val="24"/>
          <w:lang w:val="en-US" w:eastAsia="zh-CN" w:bidi="ar-SA"/>
        </w:rPr>
        <w:t>29</w:t>
      </w:r>
      <w:r>
        <w:rPr>
          <w:rFonts w:hint="eastAsia" w:ascii="宋体" w:hAnsi="宋体" w:eastAsia="宋体" w:cs="Times New Roman"/>
          <w:kern w:val="2"/>
          <w:sz w:val="24"/>
          <w:szCs w:val="24"/>
          <w:lang w:val="en-US" w:eastAsia="zh-CN" w:bidi="ar-SA"/>
        </w:rPr>
        <w:t xml:space="preserve"> </w:t>
      </w:r>
      <w:bookmarkStart w:id="32" w:name="_GoBack"/>
      <w:bookmarkEnd w:id="32"/>
      <w:r>
        <w:rPr>
          <w:rFonts w:hint="eastAsia" w:ascii="宋体" w:hAnsi="宋体" w:eastAsia="宋体" w:cs="Times New Roman"/>
          <w:kern w:val="2"/>
          <w:sz w:val="24"/>
          <w:szCs w:val="24"/>
          <w:lang w:val="en-US" w:eastAsia="zh-CN" w:bidi="ar-SA"/>
        </w:rPr>
        <w:t>日14:10时</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2、开标时间：时间另行通知。</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3、投标、开标地点：扬中市中医院行政楼三楼会议室</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5、联系方式：扬中市中医院设备器械科        0511-88020893</w:t>
      </w:r>
    </w:p>
    <w:p>
      <w:pPr>
        <w:tabs>
          <w:tab w:val="left" w:pos="426"/>
          <w:tab w:val="left" w:pos="567"/>
        </w:tabs>
        <w:spacing w:line="500" w:lineRule="exact"/>
        <w:ind w:firstLine="480" w:firstLineChars="200"/>
        <w:rPr>
          <w:rFonts w:ascii="宋体" w:hAnsi="宋体"/>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 xml:space="preserve">地址：扬中市扬子东路125号 </w:t>
      </w: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过氧化氢低温等离子灭菌器项目供应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rPr>
        <w:t xml:space="preserve">一 九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b w:val="0"/>
          <w:bCs/>
          <w:sz w:val="28"/>
          <w:szCs w:val="28"/>
          <w:lang w:eastAsia="zh-CN"/>
        </w:rPr>
        <w:t>过氧化氢低温等离子灭菌器</w:t>
      </w:r>
      <w:r>
        <w:rPr>
          <w:rFonts w:hint="eastAsia" w:ascii="宋体" w:hAnsi="宋体"/>
          <w:sz w:val="28"/>
          <w:szCs w:val="28"/>
        </w:rPr>
        <w:t>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代表谈判供应商（谈判响应单位的名称）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投标产品最近两年省内销售合同（复印）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贰</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同时退还履约保证金；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numPr>
          <w:ilvl w:val="0"/>
          <w:numId w:val="6"/>
        </w:numPr>
        <w:spacing w:line="360" w:lineRule="exact"/>
        <w:rPr>
          <w:rFonts w:hint="eastAsia" w:ascii="宋体" w:hAnsi="宋体"/>
          <w:sz w:val="24"/>
          <w:szCs w:val="24"/>
        </w:rPr>
      </w:pPr>
      <w:r>
        <w:rPr>
          <w:rFonts w:hint="eastAsia" w:ascii="宋体" w:hAnsi="宋体"/>
          <w:sz w:val="24"/>
          <w:szCs w:val="24"/>
        </w:rPr>
        <w:t>设备名称：</w:t>
      </w:r>
      <w:r>
        <w:rPr>
          <w:rFonts w:hint="eastAsia" w:ascii="宋体" w:hAnsi="宋体"/>
          <w:sz w:val="24"/>
          <w:szCs w:val="24"/>
          <w:lang w:eastAsia="zh-CN"/>
        </w:rPr>
        <w:t>过氧化氢低温等离子灭菌器</w:t>
      </w:r>
    </w:p>
    <w:p>
      <w:pPr>
        <w:spacing w:line="360" w:lineRule="exact"/>
        <w:rPr>
          <w:rFonts w:hint="eastAsia" w:ascii="宋体" w:hAnsi="宋体" w:eastAsia="宋体"/>
          <w:sz w:val="24"/>
          <w:szCs w:val="24"/>
          <w:lang w:eastAsia="zh-CN"/>
        </w:rPr>
      </w:pPr>
      <w:r>
        <w:rPr>
          <w:rFonts w:hint="eastAsia" w:ascii="宋体" w:hAnsi="宋体"/>
          <w:sz w:val="24"/>
          <w:szCs w:val="24"/>
        </w:rPr>
        <w:t xml:space="preserve">二、数    量：壹  </w:t>
      </w:r>
      <w:r>
        <w:rPr>
          <w:rFonts w:hint="eastAsia" w:ascii="宋体" w:hAnsi="宋体"/>
          <w:sz w:val="24"/>
          <w:szCs w:val="24"/>
          <w:lang w:eastAsia="zh-CN"/>
        </w:rPr>
        <w:t>台</w:t>
      </w:r>
    </w:p>
    <w:p>
      <w:pPr>
        <w:spacing w:line="360" w:lineRule="exact"/>
        <w:rPr>
          <w:rFonts w:ascii="宋体" w:hAnsi="宋体"/>
          <w:sz w:val="24"/>
          <w:szCs w:val="24"/>
        </w:rPr>
      </w:pPr>
      <w:r>
        <w:rPr>
          <w:rFonts w:hint="eastAsia" w:ascii="宋体" w:hAnsi="宋体"/>
          <w:sz w:val="24"/>
          <w:szCs w:val="24"/>
        </w:rPr>
        <w:t>三、设备用途：该设备适用于</w:t>
      </w:r>
      <w:r>
        <w:rPr>
          <w:rFonts w:hint="eastAsia" w:ascii="宋体" w:hAnsi="宋体"/>
          <w:sz w:val="24"/>
          <w:szCs w:val="24"/>
          <w:lang w:val="en-US" w:eastAsia="zh-CN"/>
        </w:rPr>
        <w:t>手术室、 供应室对金属、非金属类手术器械，特别是怕热、怕湿、具有细微管腔的手术器械进行灭菌</w:t>
      </w:r>
      <w:r>
        <w:rPr>
          <w:rFonts w:hint="eastAsia" w:ascii="宋体" w:hAnsi="宋体"/>
          <w:sz w:val="24"/>
          <w:szCs w:val="24"/>
        </w:rPr>
        <w:t>。</w:t>
      </w:r>
    </w:p>
    <w:p>
      <w:pPr>
        <w:spacing w:line="360" w:lineRule="exact"/>
        <w:rPr>
          <w:rFonts w:ascii="宋体" w:hAnsi="宋体"/>
          <w:sz w:val="24"/>
          <w:szCs w:val="24"/>
        </w:rPr>
      </w:pPr>
      <w:r>
        <w:rPr>
          <w:rFonts w:hint="eastAsia" w:ascii="宋体" w:hAnsi="宋体"/>
          <w:sz w:val="24"/>
          <w:szCs w:val="24"/>
        </w:rPr>
        <w:t>四、主要配置及技术参数：</w:t>
      </w:r>
    </w:p>
    <w:p>
      <w:pPr>
        <w:spacing w:line="360" w:lineRule="exact"/>
        <w:rPr>
          <w:rFonts w:hint="default" w:ascii="宋体" w:hAnsi="宋体" w:eastAsia="宋体"/>
          <w:b/>
          <w:bCs/>
          <w:sz w:val="24"/>
          <w:szCs w:val="24"/>
          <w:lang w:val="en-US" w:eastAsia="zh-CN"/>
        </w:rPr>
      </w:pPr>
      <w:r>
        <w:rPr>
          <w:rFonts w:hint="eastAsia" w:ascii="宋体" w:hAnsi="宋体"/>
          <w:b/>
          <w:bCs/>
          <w:sz w:val="24"/>
          <w:szCs w:val="24"/>
        </w:rPr>
        <w:t>1、</w:t>
      </w:r>
      <w:r>
        <w:rPr>
          <w:rFonts w:hint="eastAsia" w:ascii="宋体" w:hAnsi="宋体"/>
          <w:b/>
          <w:bCs/>
          <w:sz w:val="24"/>
          <w:szCs w:val="24"/>
          <w:lang w:val="en-US" w:eastAsia="zh-CN"/>
        </w:rPr>
        <w:t>灭菌器柜体要求：</w:t>
      </w:r>
    </w:p>
    <w:p>
      <w:pPr>
        <w:spacing w:line="360" w:lineRule="exact"/>
        <w:ind w:left="239" w:leftChars="114"/>
        <w:rPr>
          <w:rStyle w:val="16"/>
          <w:rFonts w:hint="eastAsia" w:ascii="宋体" w:hAnsi="宋体" w:cs="宋体"/>
          <w:color w:val="auto"/>
          <w:sz w:val="24"/>
          <w:szCs w:val="24"/>
          <w:lang w:val="en-US" w:eastAsia="zh-CN" w:bidi="ar"/>
        </w:rPr>
      </w:pPr>
      <w:r>
        <w:rPr>
          <w:rFonts w:hint="eastAsia" w:ascii="宋体" w:hAnsi="宋体"/>
          <w:sz w:val="24"/>
          <w:szCs w:val="24"/>
        </w:rPr>
        <w:t>1.1、</w:t>
      </w:r>
      <w:r>
        <w:rPr>
          <w:rStyle w:val="16"/>
          <w:rFonts w:hint="eastAsia" w:ascii="宋体" w:hAnsi="宋体" w:eastAsia="宋体" w:cs="宋体"/>
          <w:color w:val="auto"/>
          <w:sz w:val="24"/>
          <w:szCs w:val="24"/>
          <w:lang w:val="en-US" w:eastAsia="zh-CN" w:bidi="ar"/>
        </w:rPr>
        <w:t>内室使用容积≥</w:t>
      </w:r>
      <w:r>
        <w:rPr>
          <w:rStyle w:val="17"/>
          <w:rFonts w:hint="eastAsia" w:ascii="宋体" w:hAnsi="宋体" w:eastAsia="宋体" w:cs="宋体"/>
          <w:color w:val="auto"/>
          <w:sz w:val="24"/>
          <w:szCs w:val="24"/>
          <w:lang w:val="en-US" w:eastAsia="zh-CN" w:bidi="ar"/>
        </w:rPr>
        <w:t>135L</w:t>
      </w:r>
      <w:r>
        <w:rPr>
          <w:rStyle w:val="17"/>
          <w:rFonts w:hint="eastAsia" w:ascii="宋体" w:hAnsi="宋体" w:cs="宋体"/>
          <w:color w:val="auto"/>
          <w:sz w:val="24"/>
          <w:szCs w:val="24"/>
          <w:lang w:val="en-US" w:eastAsia="zh-CN" w:bidi="ar"/>
        </w:rPr>
        <w:t>，</w:t>
      </w:r>
      <w:r>
        <w:rPr>
          <w:rStyle w:val="16"/>
          <w:rFonts w:hint="eastAsia" w:ascii="宋体" w:hAnsi="宋体" w:eastAsia="宋体" w:cs="宋体"/>
          <w:color w:val="auto"/>
          <w:sz w:val="24"/>
          <w:szCs w:val="24"/>
          <w:lang w:val="en-US" w:eastAsia="zh-CN" w:bidi="ar"/>
        </w:rPr>
        <w:t>有效使用容积</w:t>
      </w:r>
      <w:r>
        <w:rPr>
          <w:rStyle w:val="16"/>
          <w:rFonts w:hint="eastAsia" w:ascii="宋体" w:hAnsi="宋体" w:cs="宋体"/>
          <w:color w:val="auto"/>
          <w:sz w:val="24"/>
          <w:szCs w:val="24"/>
          <w:lang w:val="en-US" w:eastAsia="zh-CN" w:bidi="ar"/>
        </w:rPr>
        <w:t>≥100L。</w:t>
      </w:r>
    </w:p>
    <w:p>
      <w:pPr>
        <w:spacing w:line="360" w:lineRule="exact"/>
        <w:ind w:left="239" w:leftChars="114"/>
        <w:rPr>
          <w:rStyle w:val="16"/>
          <w:rFonts w:hint="eastAsia" w:ascii="宋体" w:hAnsi="宋体" w:eastAsia="宋体" w:cs="宋体"/>
          <w:color w:val="auto"/>
          <w:sz w:val="24"/>
          <w:szCs w:val="24"/>
          <w:lang w:val="en-US" w:eastAsia="zh-CN" w:bidi="ar"/>
        </w:rPr>
      </w:pPr>
      <w:r>
        <w:rPr>
          <w:rFonts w:hint="eastAsia" w:ascii="宋体" w:hAnsi="宋体"/>
          <w:sz w:val="24"/>
          <w:szCs w:val="24"/>
        </w:rPr>
        <w:t>1.2、</w:t>
      </w:r>
      <w:r>
        <w:rPr>
          <w:rStyle w:val="16"/>
          <w:rFonts w:hint="eastAsia" w:ascii="宋体" w:hAnsi="宋体" w:eastAsia="宋体" w:cs="宋体"/>
          <w:color w:val="auto"/>
          <w:sz w:val="24"/>
          <w:szCs w:val="24"/>
          <w:lang w:val="en-US" w:eastAsia="zh-CN" w:bidi="ar"/>
        </w:rPr>
        <w:t>内室为方型结构，采用航空铝合金主体，网状电离电极，减小负载阻抗，以保证等离子体分布均匀。柜体寿命10年以上。</w:t>
      </w:r>
    </w:p>
    <w:p>
      <w:pPr>
        <w:spacing w:line="360" w:lineRule="exact"/>
        <w:ind w:left="239" w:leftChars="114"/>
        <w:rPr>
          <w:rStyle w:val="16"/>
          <w:rFonts w:hint="eastAsia" w:ascii="宋体" w:hAnsi="宋体" w:eastAsia="宋体" w:cs="宋体"/>
          <w:color w:val="auto"/>
          <w:sz w:val="24"/>
          <w:szCs w:val="24"/>
          <w:lang w:val="en-US" w:eastAsia="zh-CN" w:bidi="ar"/>
        </w:rPr>
      </w:pPr>
      <w:r>
        <w:rPr>
          <w:rStyle w:val="16"/>
          <w:rFonts w:hint="eastAsia" w:ascii="宋体" w:hAnsi="宋体" w:cs="宋体"/>
          <w:color w:val="auto"/>
          <w:sz w:val="24"/>
          <w:szCs w:val="24"/>
          <w:lang w:val="en-US" w:eastAsia="zh-CN" w:bidi="ar"/>
        </w:rPr>
        <w:t>1.3、</w:t>
      </w:r>
      <w:r>
        <w:rPr>
          <w:rStyle w:val="16"/>
          <w:rFonts w:hint="eastAsia" w:ascii="宋体" w:hAnsi="宋体" w:eastAsia="宋体" w:cs="宋体"/>
          <w:color w:val="auto"/>
          <w:sz w:val="24"/>
          <w:szCs w:val="24"/>
          <w:lang w:val="en-US" w:eastAsia="zh-CN" w:bidi="ar"/>
        </w:rPr>
        <w:t>腔体温度加热,预热升温时间≤30min。</w:t>
      </w:r>
    </w:p>
    <w:p>
      <w:pPr>
        <w:spacing w:line="360" w:lineRule="exact"/>
        <w:ind w:left="239" w:leftChars="114"/>
        <w:rPr>
          <w:rStyle w:val="16"/>
          <w:rFonts w:hint="default" w:ascii="宋体" w:hAnsi="宋体" w:eastAsia="宋体" w:cs="宋体"/>
          <w:color w:val="auto"/>
          <w:sz w:val="24"/>
          <w:szCs w:val="24"/>
          <w:lang w:val="en-US" w:eastAsia="zh-CN" w:bidi="ar"/>
        </w:rPr>
      </w:pPr>
      <w:r>
        <w:rPr>
          <w:rStyle w:val="16"/>
          <w:rFonts w:hint="eastAsia" w:ascii="宋体" w:hAnsi="宋体" w:cs="宋体"/>
          <w:color w:val="auto"/>
          <w:sz w:val="24"/>
          <w:szCs w:val="24"/>
          <w:lang w:val="en-US" w:eastAsia="zh-CN" w:bidi="ar"/>
        </w:rPr>
        <w:t>1.4、</w:t>
      </w:r>
      <w:r>
        <w:rPr>
          <w:rStyle w:val="16"/>
          <w:rFonts w:hint="eastAsia" w:ascii="宋体" w:hAnsi="宋体" w:eastAsia="宋体" w:cs="宋体"/>
          <w:color w:val="auto"/>
          <w:sz w:val="24"/>
          <w:szCs w:val="24"/>
          <w:lang w:val="en-US" w:eastAsia="zh-CN" w:bidi="ar"/>
        </w:rPr>
        <w:t>腔体温度控制探头，数量≥1，高精度温度探头，分辨率为0.1℃，准确检测和控制灭菌温度。</w:t>
      </w:r>
    </w:p>
    <w:p>
      <w:pPr>
        <w:spacing w:line="360" w:lineRule="exact"/>
        <w:rPr>
          <w:rStyle w:val="16"/>
          <w:rFonts w:hint="eastAsia" w:ascii="宋体" w:hAnsi="宋体" w:eastAsia="宋体" w:cs="宋体"/>
          <w:b/>
          <w:bCs/>
          <w:color w:val="auto"/>
          <w:sz w:val="24"/>
          <w:szCs w:val="24"/>
          <w:lang w:val="en-US" w:eastAsia="zh-CN" w:bidi="ar"/>
        </w:rPr>
      </w:pPr>
      <w:r>
        <w:rPr>
          <w:rFonts w:hint="eastAsia" w:ascii="宋体" w:hAnsi="宋体"/>
          <w:b/>
          <w:bCs/>
          <w:sz w:val="24"/>
          <w:szCs w:val="24"/>
        </w:rPr>
        <w:t>2、</w:t>
      </w:r>
      <w:r>
        <w:rPr>
          <w:rStyle w:val="16"/>
          <w:rFonts w:hint="eastAsia" w:ascii="宋体" w:hAnsi="宋体" w:eastAsia="宋体" w:cs="宋体"/>
          <w:b/>
          <w:bCs/>
          <w:color w:val="auto"/>
          <w:sz w:val="24"/>
          <w:szCs w:val="24"/>
          <w:lang w:val="en-US" w:eastAsia="zh-CN" w:bidi="ar"/>
        </w:rPr>
        <w:t>灭菌剂</w:t>
      </w:r>
      <w:r>
        <w:rPr>
          <w:rStyle w:val="16"/>
          <w:rFonts w:hint="eastAsia" w:ascii="宋体" w:hAnsi="宋体" w:cs="宋体"/>
          <w:b/>
          <w:bCs/>
          <w:color w:val="auto"/>
          <w:sz w:val="24"/>
          <w:szCs w:val="24"/>
          <w:lang w:val="en-US" w:eastAsia="zh-CN" w:bidi="ar"/>
        </w:rPr>
        <w:t>要求</w:t>
      </w:r>
      <w:r>
        <w:rPr>
          <w:rStyle w:val="16"/>
          <w:rFonts w:hint="eastAsia" w:ascii="宋体" w:hAnsi="宋体" w:eastAsia="宋体" w:cs="宋体"/>
          <w:b/>
          <w:bCs/>
          <w:color w:val="auto"/>
          <w:sz w:val="24"/>
          <w:szCs w:val="24"/>
          <w:lang w:val="en-US" w:eastAsia="zh-CN" w:bidi="ar"/>
        </w:rPr>
        <w:t>：</w:t>
      </w:r>
    </w:p>
    <w:p>
      <w:pPr>
        <w:spacing w:line="360" w:lineRule="exact"/>
        <w:ind w:firstLine="240" w:firstLineChars="10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2.1、卡匣式胶囊独立封装，用量精确，安全性高，</w:t>
      </w:r>
      <w:r>
        <w:rPr>
          <w:rFonts w:hint="eastAsia" w:ascii="宋体" w:hAnsi="宋体"/>
          <w:sz w:val="24"/>
          <w:szCs w:val="24"/>
          <w:lang w:eastAsia="zh-CN"/>
        </w:rPr>
        <w:t>过氧化氢</w:t>
      </w:r>
      <w:r>
        <w:rPr>
          <w:rFonts w:hint="eastAsia" w:ascii="宋体" w:hAnsi="宋体"/>
          <w:sz w:val="24"/>
          <w:szCs w:val="24"/>
          <w:lang w:val="en-US" w:eastAsia="zh-CN"/>
        </w:rPr>
        <w:t>用量</w:t>
      </w:r>
      <w:r>
        <w:rPr>
          <w:rStyle w:val="16"/>
          <w:rFonts w:hint="eastAsia" w:ascii="宋体" w:hAnsi="宋体" w:eastAsia="宋体" w:cs="宋体"/>
          <w:color w:val="auto"/>
          <w:sz w:val="24"/>
          <w:szCs w:val="24"/>
          <w:lang w:val="en-US" w:eastAsia="zh-CN" w:bidi="ar"/>
        </w:rPr>
        <w:t>误差＜1%。</w:t>
      </w:r>
    </w:p>
    <w:p>
      <w:pPr>
        <w:spacing w:line="360" w:lineRule="exact"/>
        <w:ind w:left="239" w:leftChars="114" w:firstLine="0" w:firstLineChars="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2.2、卡匣安装后，自动计算胶囊使用个数，并提示剩余胶囊个数和可运行全循环的次数。</w:t>
      </w:r>
    </w:p>
    <w:p>
      <w:pPr>
        <w:spacing w:line="360" w:lineRule="exact"/>
        <w:ind w:left="239" w:leftChars="114" w:firstLine="0" w:firstLineChars="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2.3、半周期标准灭菌过程灭菌剂使用量：≤</w:t>
      </w:r>
      <w:r>
        <w:rPr>
          <w:rStyle w:val="17"/>
          <w:rFonts w:hint="eastAsia" w:ascii="宋体" w:hAnsi="宋体" w:eastAsia="宋体" w:cs="宋体"/>
          <w:color w:val="auto"/>
          <w:sz w:val="24"/>
          <w:szCs w:val="24"/>
          <w:lang w:val="en-US" w:eastAsia="zh-CN" w:bidi="ar"/>
        </w:rPr>
        <w:t>2.</w:t>
      </w:r>
      <w:r>
        <w:rPr>
          <w:rStyle w:val="17"/>
          <w:rFonts w:hint="eastAsia" w:ascii="宋体" w:hAnsi="宋体" w:cs="宋体"/>
          <w:color w:val="auto"/>
          <w:sz w:val="24"/>
          <w:szCs w:val="24"/>
          <w:lang w:val="en-US" w:eastAsia="zh-CN" w:bidi="ar"/>
        </w:rPr>
        <w:t>5</w:t>
      </w:r>
      <w:r>
        <w:rPr>
          <w:rStyle w:val="17"/>
          <w:rFonts w:hint="eastAsia" w:ascii="宋体" w:hAnsi="宋体" w:eastAsia="宋体" w:cs="宋体"/>
          <w:color w:val="auto"/>
          <w:sz w:val="24"/>
          <w:szCs w:val="24"/>
          <w:lang w:val="en-US" w:eastAsia="zh-CN" w:bidi="ar"/>
        </w:rPr>
        <w:t>ml/</w:t>
      </w:r>
      <w:r>
        <w:rPr>
          <w:rStyle w:val="16"/>
          <w:rFonts w:hint="eastAsia" w:ascii="宋体" w:hAnsi="宋体" w:eastAsia="宋体" w:cs="宋体"/>
          <w:color w:val="auto"/>
          <w:sz w:val="24"/>
          <w:szCs w:val="24"/>
          <w:lang w:val="en-US" w:eastAsia="zh-CN" w:bidi="ar"/>
        </w:rPr>
        <w:t>批次。（提供中国疾病控制中心的检测报告，复印件）</w:t>
      </w:r>
    </w:p>
    <w:p>
      <w:pPr>
        <w:spacing w:line="360" w:lineRule="exact"/>
        <w:rPr>
          <w:rFonts w:hint="eastAsia" w:ascii="宋体" w:hAnsi="宋体" w:eastAsia="宋体"/>
          <w:b/>
          <w:bCs/>
          <w:sz w:val="24"/>
          <w:szCs w:val="24"/>
          <w:lang w:eastAsia="zh-CN"/>
        </w:rPr>
      </w:pPr>
      <w:r>
        <w:rPr>
          <w:rFonts w:hint="eastAsia" w:ascii="宋体" w:hAnsi="宋体"/>
          <w:b/>
          <w:bCs/>
          <w:sz w:val="24"/>
          <w:szCs w:val="24"/>
        </w:rPr>
        <w:t>3、</w:t>
      </w:r>
      <w:r>
        <w:rPr>
          <w:rFonts w:hint="eastAsia" w:ascii="宋体" w:hAnsi="宋体"/>
          <w:b/>
          <w:bCs/>
          <w:sz w:val="24"/>
          <w:szCs w:val="24"/>
          <w:lang w:val="en-US" w:eastAsia="zh-CN"/>
        </w:rPr>
        <w:t>废气处理系统：</w:t>
      </w:r>
    </w:p>
    <w:p>
      <w:pPr>
        <w:spacing w:line="360" w:lineRule="exact"/>
        <w:ind w:left="239" w:leftChars="114" w:firstLine="0" w:firstLineChars="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要求配有过氧化氢废气处理系统</w:t>
      </w:r>
      <w:r>
        <w:rPr>
          <w:rStyle w:val="16"/>
          <w:rFonts w:hint="eastAsia" w:ascii="宋体" w:hAnsi="宋体" w:cs="宋体"/>
          <w:color w:val="auto"/>
          <w:sz w:val="24"/>
          <w:szCs w:val="24"/>
          <w:lang w:val="en-US" w:eastAsia="zh-CN" w:bidi="ar"/>
        </w:rPr>
        <w:t>，</w:t>
      </w:r>
      <w:r>
        <w:rPr>
          <w:rStyle w:val="16"/>
          <w:rFonts w:hint="eastAsia" w:ascii="宋体" w:hAnsi="宋体" w:eastAsia="宋体" w:cs="宋体"/>
          <w:color w:val="auto"/>
          <w:sz w:val="24"/>
          <w:szCs w:val="24"/>
          <w:lang w:val="en-US" w:eastAsia="zh-CN" w:bidi="ar"/>
        </w:rPr>
        <w:t>灭菌后完全无毒害物质残留，无需通风排气设施</w:t>
      </w:r>
      <w:r>
        <w:rPr>
          <w:rStyle w:val="16"/>
          <w:rFonts w:hint="eastAsia" w:ascii="宋体" w:hAnsi="宋体" w:cs="宋体"/>
          <w:color w:val="auto"/>
          <w:sz w:val="24"/>
          <w:szCs w:val="24"/>
          <w:lang w:val="en-US" w:eastAsia="zh-CN" w:bidi="ar"/>
        </w:rPr>
        <w:t>。</w:t>
      </w:r>
    </w:p>
    <w:p>
      <w:pPr>
        <w:numPr>
          <w:ilvl w:val="0"/>
          <w:numId w:val="7"/>
        </w:numPr>
        <w:spacing w:line="360" w:lineRule="exact"/>
        <w:rPr>
          <w:rFonts w:hint="eastAsia" w:ascii="宋体" w:hAnsi="宋体"/>
          <w:b/>
          <w:bCs/>
          <w:sz w:val="24"/>
          <w:szCs w:val="24"/>
          <w:lang w:val="en-US" w:eastAsia="zh-CN"/>
        </w:rPr>
      </w:pPr>
      <w:r>
        <w:rPr>
          <w:rFonts w:hint="eastAsia" w:ascii="宋体" w:hAnsi="宋体"/>
          <w:b/>
          <w:bCs/>
          <w:sz w:val="24"/>
          <w:szCs w:val="24"/>
          <w:lang w:val="en-US" w:eastAsia="zh-CN"/>
        </w:rPr>
        <w:t>管路系统：</w:t>
      </w:r>
    </w:p>
    <w:p>
      <w:pPr>
        <w:numPr>
          <w:ilvl w:val="0"/>
          <w:numId w:val="0"/>
        </w:numPr>
        <w:spacing w:line="360" w:lineRule="exact"/>
        <w:rPr>
          <w:rFonts w:hint="eastAsia" w:ascii="宋体" w:hAnsi="宋体"/>
          <w:b w:val="0"/>
          <w:bCs w:val="0"/>
          <w:sz w:val="24"/>
          <w:szCs w:val="24"/>
          <w:lang w:val="en-US" w:eastAsia="zh-CN"/>
        </w:rPr>
      </w:pPr>
      <w:r>
        <w:rPr>
          <w:rFonts w:hint="eastAsia" w:ascii="宋体" w:hAnsi="宋体"/>
          <w:b/>
          <w:bCs/>
          <w:sz w:val="24"/>
          <w:szCs w:val="24"/>
          <w:lang w:val="en-US" w:eastAsia="zh-CN"/>
        </w:rPr>
        <w:t xml:space="preserve">  </w:t>
      </w:r>
      <w:r>
        <w:rPr>
          <w:rFonts w:hint="eastAsia" w:ascii="宋体" w:hAnsi="宋体"/>
          <w:b w:val="0"/>
          <w:bCs w:val="0"/>
          <w:sz w:val="24"/>
          <w:szCs w:val="24"/>
          <w:lang w:val="en-US" w:eastAsia="zh-CN"/>
        </w:rPr>
        <w:t>4.1、管路材质：要求采用304不锈钢。</w:t>
      </w:r>
    </w:p>
    <w:p>
      <w:pPr>
        <w:numPr>
          <w:ilvl w:val="0"/>
          <w:numId w:val="0"/>
        </w:numPr>
        <w:spacing w:line="360" w:lineRule="exact"/>
        <w:ind w:left="240" w:hanging="240" w:hangingChars="100"/>
        <w:rPr>
          <w:rFonts w:hint="eastAsia" w:ascii="宋体" w:hAnsi="宋体"/>
          <w:b w:val="0"/>
          <w:bCs w:val="0"/>
          <w:sz w:val="24"/>
          <w:szCs w:val="24"/>
          <w:lang w:val="en-US" w:eastAsia="zh-CN"/>
        </w:rPr>
      </w:pPr>
      <w:r>
        <w:rPr>
          <w:rFonts w:hint="eastAsia" w:ascii="宋体" w:hAnsi="宋体"/>
          <w:b w:val="0"/>
          <w:bCs w:val="0"/>
          <w:sz w:val="24"/>
          <w:szCs w:val="24"/>
          <w:lang w:val="en-US" w:eastAsia="zh-CN"/>
        </w:rPr>
        <w:t xml:space="preserve">  4.2、过氧化氢提纯功能：具有过氧化氢提纯功能，过氧化氢提纯后浓度大于95%，并提供省级以上检测机构出具的检测报告。</w:t>
      </w:r>
    </w:p>
    <w:p>
      <w:pPr>
        <w:numPr>
          <w:ilvl w:val="0"/>
          <w:numId w:val="0"/>
        </w:numPr>
        <w:spacing w:line="360" w:lineRule="exact"/>
        <w:ind w:left="240" w:hanging="240" w:hangingChars="100"/>
        <w:rPr>
          <w:rFonts w:hint="eastAsia" w:ascii="宋体" w:hAnsi="宋体"/>
          <w:b w:val="0"/>
          <w:bCs w:val="0"/>
          <w:sz w:val="24"/>
          <w:szCs w:val="24"/>
          <w:lang w:val="en-US" w:eastAsia="zh-CN"/>
        </w:rPr>
      </w:pPr>
      <w:r>
        <w:rPr>
          <w:rFonts w:hint="eastAsia" w:ascii="宋体" w:hAnsi="宋体"/>
          <w:b w:val="0"/>
          <w:bCs w:val="0"/>
          <w:sz w:val="24"/>
          <w:szCs w:val="24"/>
          <w:lang w:val="en-US" w:eastAsia="zh-CN"/>
        </w:rPr>
        <w:t xml:space="preserve">  4.3、压力传感器：检测内室压力传感器、提纯器、灭菌内室压力传感器独立设置。</w:t>
      </w:r>
    </w:p>
    <w:p>
      <w:pPr>
        <w:numPr>
          <w:ilvl w:val="0"/>
          <w:numId w:val="0"/>
        </w:numPr>
        <w:spacing w:line="360" w:lineRule="exact"/>
        <w:ind w:left="240" w:hanging="240" w:hangingChars="100"/>
        <w:rPr>
          <w:rFonts w:hint="eastAsia" w:ascii="宋体" w:hAnsi="宋体"/>
          <w:b w:val="0"/>
          <w:bCs w:val="0"/>
          <w:sz w:val="24"/>
          <w:szCs w:val="24"/>
          <w:lang w:val="en-US" w:eastAsia="zh-CN"/>
        </w:rPr>
      </w:pPr>
      <w:r>
        <w:rPr>
          <w:rFonts w:hint="eastAsia" w:ascii="Verdana" w:hAnsi="Verdana"/>
          <w:color w:val="auto"/>
          <w:sz w:val="24"/>
          <w:szCs w:val="24"/>
        </w:rPr>
        <w:t>★</w:t>
      </w:r>
      <w:r>
        <w:rPr>
          <w:rFonts w:hint="eastAsia" w:ascii="宋体" w:hAnsi="宋体"/>
          <w:b w:val="0"/>
          <w:bCs w:val="0"/>
          <w:sz w:val="24"/>
          <w:szCs w:val="24"/>
          <w:lang w:val="en-US" w:eastAsia="zh-CN"/>
        </w:rPr>
        <w:t xml:space="preserve"> 4.4、过氧化氢过滤器：产品具有排气过氧化氢气体过滤系统，周围空气中过氧化氢浓度＜0.6mg/m³,并提供省级以上检测机构出具的检测报告。</w:t>
      </w:r>
    </w:p>
    <w:p>
      <w:pPr>
        <w:numPr>
          <w:ilvl w:val="0"/>
          <w:numId w:val="0"/>
        </w:numPr>
        <w:spacing w:line="360" w:lineRule="exact"/>
        <w:ind w:left="239" w:leftChars="114" w:firstLine="0" w:firstLineChars="0"/>
        <w:rPr>
          <w:rFonts w:hint="default" w:ascii="宋体" w:hAnsi="宋体"/>
          <w:b w:val="0"/>
          <w:bCs w:val="0"/>
          <w:sz w:val="24"/>
          <w:szCs w:val="24"/>
          <w:lang w:val="en-US" w:eastAsia="zh-CN"/>
        </w:rPr>
      </w:pPr>
      <w:r>
        <w:rPr>
          <w:rFonts w:hint="eastAsia" w:ascii="宋体" w:hAnsi="宋体"/>
          <w:b w:val="0"/>
          <w:bCs w:val="0"/>
          <w:sz w:val="24"/>
          <w:szCs w:val="24"/>
          <w:lang w:val="en-US" w:eastAsia="zh-CN"/>
        </w:rPr>
        <w:t>4.5、空气过滤器：过滤精度小于等于0.2μm。</w:t>
      </w:r>
    </w:p>
    <w:p>
      <w:pPr>
        <w:spacing w:line="360" w:lineRule="exact"/>
        <w:rPr>
          <w:rFonts w:ascii="宋体" w:hAnsi="宋体"/>
          <w:b/>
          <w:bCs/>
          <w:sz w:val="24"/>
          <w:szCs w:val="24"/>
        </w:rPr>
      </w:pPr>
      <w:r>
        <w:rPr>
          <w:rFonts w:hint="eastAsia" w:ascii="Verdana" w:hAnsi="Verdana"/>
          <w:color w:val="auto"/>
          <w:sz w:val="24"/>
          <w:szCs w:val="24"/>
        </w:rPr>
        <w:t>★</w:t>
      </w:r>
      <w:r>
        <w:rPr>
          <w:rFonts w:hint="eastAsia" w:ascii="宋体" w:hAnsi="宋体"/>
          <w:b/>
          <w:bCs/>
          <w:sz w:val="24"/>
          <w:szCs w:val="24"/>
        </w:rPr>
        <w:t>5、</w:t>
      </w:r>
      <w:r>
        <w:rPr>
          <w:rStyle w:val="16"/>
          <w:rFonts w:hint="eastAsia" w:ascii="宋体" w:hAnsi="宋体" w:eastAsia="宋体" w:cs="宋体"/>
          <w:b/>
          <w:bCs/>
          <w:color w:val="auto"/>
          <w:sz w:val="24"/>
          <w:szCs w:val="24"/>
          <w:lang w:val="en-US" w:eastAsia="zh-CN" w:bidi="ar"/>
        </w:rPr>
        <w:t>理化性检测指标：</w:t>
      </w:r>
    </w:p>
    <w:p>
      <w:pPr>
        <w:spacing w:line="360" w:lineRule="exact"/>
        <w:ind w:left="239" w:leftChars="114" w:firstLine="240" w:firstLineChars="100"/>
        <w:rPr>
          <w:rFonts w:hint="eastAsia" w:ascii="宋体" w:hAnsi="宋体"/>
          <w:sz w:val="24"/>
          <w:szCs w:val="24"/>
          <w:lang w:val="en-US" w:eastAsia="zh-CN"/>
        </w:rPr>
      </w:pPr>
      <w:r>
        <w:rPr>
          <w:rStyle w:val="16"/>
          <w:rFonts w:hint="eastAsia" w:ascii="宋体" w:hAnsi="宋体" w:eastAsia="宋体" w:cs="宋体"/>
          <w:color w:val="auto"/>
          <w:sz w:val="24"/>
          <w:szCs w:val="24"/>
          <w:lang w:val="en-US" w:eastAsia="zh-CN" w:bidi="ar"/>
        </w:rPr>
        <w:t>灭菌后对金属器械的腐蚀率</w:t>
      </w:r>
      <w:r>
        <w:rPr>
          <w:rStyle w:val="17"/>
          <w:rFonts w:hint="eastAsia" w:ascii="宋体" w:hAnsi="宋体" w:eastAsia="宋体" w:cs="宋体"/>
          <w:color w:val="auto"/>
          <w:sz w:val="24"/>
          <w:szCs w:val="24"/>
          <w:lang w:val="en-US" w:eastAsia="zh-CN" w:bidi="ar"/>
        </w:rPr>
        <w:t>R</w:t>
      </w:r>
      <w:r>
        <w:rPr>
          <w:rStyle w:val="16"/>
          <w:rFonts w:hint="eastAsia" w:ascii="宋体" w:hAnsi="宋体" w:eastAsia="宋体" w:cs="宋体"/>
          <w:color w:val="auto"/>
          <w:sz w:val="24"/>
          <w:szCs w:val="24"/>
          <w:lang w:val="en-US" w:eastAsia="zh-CN" w:bidi="ar"/>
        </w:rPr>
        <w:t>（</w:t>
      </w:r>
      <w:r>
        <w:rPr>
          <w:rStyle w:val="17"/>
          <w:rFonts w:hint="eastAsia" w:ascii="宋体" w:hAnsi="宋体" w:eastAsia="宋体" w:cs="宋体"/>
          <w:color w:val="auto"/>
          <w:sz w:val="24"/>
          <w:szCs w:val="24"/>
          <w:lang w:val="en-US" w:eastAsia="zh-CN" w:bidi="ar"/>
        </w:rPr>
        <w:t>mm/a</w:t>
      </w:r>
      <w:r>
        <w:rPr>
          <w:rStyle w:val="16"/>
          <w:rFonts w:hint="eastAsia" w:ascii="宋体" w:hAnsi="宋体" w:eastAsia="宋体" w:cs="宋体"/>
          <w:color w:val="auto"/>
          <w:sz w:val="24"/>
          <w:szCs w:val="24"/>
          <w:lang w:val="en-US" w:eastAsia="zh-CN" w:bidi="ar"/>
        </w:rPr>
        <w:t>）≤</w:t>
      </w:r>
      <w:r>
        <w:rPr>
          <w:rStyle w:val="17"/>
          <w:rFonts w:hint="eastAsia" w:ascii="宋体" w:hAnsi="宋体" w:eastAsia="宋体" w:cs="宋体"/>
          <w:color w:val="auto"/>
          <w:sz w:val="24"/>
          <w:szCs w:val="24"/>
          <w:lang w:val="en-US" w:eastAsia="zh-CN" w:bidi="ar"/>
        </w:rPr>
        <w:t>0.0100</w:t>
      </w:r>
      <w:r>
        <w:rPr>
          <w:rStyle w:val="16"/>
          <w:rFonts w:hint="eastAsia" w:ascii="宋体" w:hAnsi="宋体" w:eastAsia="宋体" w:cs="宋体"/>
          <w:color w:val="auto"/>
          <w:sz w:val="24"/>
          <w:szCs w:val="24"/>
          <w:lang w:val="en-US" w:eastAsia="zh-CN" w:bidi="ar"/>
        </w:rPr>
        <w:t>，对金属器械基本无腐蚀。需提供省级以上检测机构检测报告。</w:t>
      </w:r>
      <w:r>
        <w:rPr>
          <w:rFonts w:hint="eastAsia" w:ascii="宋体" w:hAnsi="宋体"/>
          <w:sz w:val="24"/>
          <w:szCs w:val="24"/>
          <w:lang w:val="en-US" w:eastAsia="zh-CN"/>
        </w:rPr>
        <w:t xml:space="preserve"> </w:t>
      </w:r>
    </w:p>
    <w:p>
      <w:pPr>
        <w:spacing w:line="360" w:lineRule="exact"/>
        <w:ind w:left="723" w:leftChars="115" w:hanging="482" w:hangingChars="200"/>
        <w:rPr>
          <w:rFonts w:ascii="宋体" w:hAnsi="宋体"/>
          <w:sz w:val="24"/>
          <w:szCs w:val="24"/>
        </w:rPr>
      </w:pPr>
      <w:r>
        <w:rPr>
          <w:rFonts w:hint="eastAsia" w:ascii="宋体" w:hAnsi="宋体"/>
          <w:b/>
          <w:bCs/>
          <w:sz w:val="24"/>
          <w:szCs w:val="24"/>
          <w:lang w:val="en-US" w:eastAsia="zh-CN"/>
        </w:rPr>
        <w:t>6、</w:t>
      </w:r>
      <w:r>
        <w:rPr>
          <w:rStyle w:val="16"/>
          <w:rFonts w:hint="eastAsia" w:ascii="宋体" w:hAnsi="宋体" w:eastAsia="宋体" w:cs="宋体"/>
          <w:color w:val="auto"/>
          <w:sz w:val="24"/>
          <w:szCs w:val="24"/>
          <w:lang w:val="en-US" w:eastAsia="zh-CN" w:bidi="ar"/>
        </w:rPr>
        <w:t>真空度小于53Pa时，关机</w:t>
      </w:r>
      <w:r>
        <w:rPr>
          <w:rStyle w:val="17"/>
          <w:rFonts w:hint="eastAsia" w:ascii="宋体" w:hAnsi="宋体" w:eastAsia="宋体" w:cs="宋体"/>
          <w:color w:val="auto"/>
          <w:sz w:val="24"/>
          <w:szCs w:val="24"/>
          <w:lang w:val="en-US" w:eastAsia="zh-CN" w:bidi="ar"/>
        </w:rPr>
        <w:t>10</w:t>
      </w:r>
      <w:r>
        <w:rPr>
          <w:rStyle w:val="16"/>
          <w:rFonts w:hint="eastAsia" w:ascii="宋体" w:hAnsi="宋体" w:eastAsia="宋体" w:cs="宋体"/>
          <w:color w:val="auto"/>
          <w:sz w:val="24"/>
          <w:szCs w:val="24"/>
          <w:lang w:val="en-US" w:eastAsia="zh-CN" w:bidi="ar"/>
        </w:rPr>
        <w:t>分钟内</w:t>
      </w:r>
      <w:r>
        <w:rPr>
          <w:rStyle w:val="16"/>
          <w:rFonts w:hint="eastAsia" w:ascii="宋体" w:hAnsi="宋体" w:cs="宋体"/>
          <w:color w:val="auto"/>
          <w:sz w:val="24"/>
          <w:szCs w:val="24"/>
          <w:lang w:val="en-US" w:eastAsia="zh-CN" w:bidi="ar"/>
        </w:rPr>
        <w:t>，</w:t>
      </w:r>
      <w:r>
        <w:rPr>
          <w:rStyle w:val="16"/>
          <w:rFonts w:hint="eastAsia" w:ascii="宋体" w:hAnsi="宋体" w:eastAsia="宋体" w:cs="宋体"/>
          <w:color w:val="auto"/>
          <w:sz w:val="24"/>
          <w:szCs w:val="24"/>
          <w:lang w:val="en-US" w:eastAsia="zh-CN" w:bidi="ar"/>
        </w:rPr>
        <w:t>压力不得超过</w:t>
      </w:r>
      <w:r>
        <w:rPr>
          <w:rStyle w:val="17"/>
          <w:rFonts w:hint="eastAsia" w:ascii="宋体" w:hAnsi="宋体" w:eastAsia="宋体" w:cs="宋体"/>
          <w:color w:val="auto"/>
          <w:sz w:val="24"/>
          <w:szCs w:val="24"/>
          <w:lang w:val="en-US" w:eastAsia="zh-CN" w:bidi="ar"/>
        </w:rPr>
        <w:t>150Pa</w:t>
      </w:r>
      <w:r>
        <w:rPr>
          <w:rStyle w:val="17"/>
          <w:rFonts w:hint="eastAsia" w:ascii="宋体" w:hAnsi="宋体" w:cs="宋体"/>
          <w:color w:val="auto"/>
          <w:sz w:val="24"/>
          <w:szCs w:val="24"/>
          <w:lang w:val="en-US" w:eastAsia="zh-CN" w:bidi="ar"/>
        </w:rPr>
        <w:t xml:space="preserve"> </w:t>
      </w:r>
      <w:r>
        <w:rPr>
          <w:rStyle w:val="16"/>
          <w:rFonts w:hint="eastAsia" w:ascii="宋体" w:hAnsi="宋体" w:eastAsia="宋体" w:cs="宋体"/>
          <w:color w:val="auto"/>
          <w:sz w:val="24"/>
          <w:szCs w:val="24"/>
          <w:lang w:val="en-US" w:eastAsia="zh-CN" w:bidi="ar"/>
        </w:rPr>
        <w:t>（提供医疗器械质量监督检验中心的检验报告，复印件）。</w:t>
      </w:r>
    </w:p>
    <w:p>
      <w:pPr>
        <w:keepNext w:val="0"/>
        <w:keepLines w:val="0"/>
        <w:widowControl/>
        <w:suppressLineNumbers w:val="0"/>
        <w:jc w:val="both"/>
        <w:textAlignment w:val="center"/>
        <w:rPr>
          <w:rFonts w:hint="eastAsia" w:ascii="宋体" w:hAnsi="宋体"/>
          <w:b/>
          <w:bCs/>
          <w:sz w:val="24"/>
          <w:szCs w:val="24"/>
          <w:lang w:val="en-US" w:eastAsia="zh-CN"/>
        </w:rPr>
      </w:pPr>
      <w:r>
        <w:rPr>
          <w:rFonts w:hint="eastAsia" w:ascii="Verdana" w:hAnsi="Verdana"/>
          <w:color w:val="auto"/>
          <w:sz w:val="24"/>
          <w:szCs w:val="24"/>
        </w:rPr>
        <w:t>★</w:t>
      </w:r>
      <w:r>
        <w:rPr>
          <w:rFonts w:hint="eastAsia" w:ascii="宋体" w:hAnsi="宋体"/>
          <w:b/>
          <w:bCs/>
          <w:sz w:val="24"/>
          <w:szCs w:val="24"/>
          <w:lang w:val="en-US" w:eastAsia="zh-CN"/>
        </w:rPr>
        <w:t>7、灭菌能力：</w:t>
      </w:r>
    </w:p>
    <w:p>
      <w:pPr>
        <w:keepNext w:val="0"/>
        <w:keepLines w:val="0"/>
        <w:widowControl/>
        <w:suppressLineNumbers w:val="0"/>
        <w:ind w:left="479" w:leftChars="228" w:firstLine="0" w:firstLineChars="0"/>
        <w:jc w:val="both"/>
        <w:textAlignment w:val="center"/>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能对以下物品灭菌及灭菌过后的过氧化氢残量：（以下数据有中国疾病预防控制中心枯草杆菌与嗜热脂肪杆菌的检测报告）</w:t>
      </w:r>
    </w:p>
    <w:p>
      <w:pPr>
        <w:keepNext w:val="0"/>
        <w:keepLines w:val="0"/>
        <w:widowControl/>
        <w:suppressLineNumbers w:val="0"/>
        <w:ind w:left="479" w:leftChars="228" w:firstLine="0" w:firstLineChars="0"/>
        <w:jc w:val="both"/>
        <w:textAlignment w:val="center"/>
        <w:rPr>
          <w:rStyle w:val="16"/>
          <w:rFonts w:hint="eastAsia" w:ascii="宋体" w:hAnsi="宋体" w:eastAsia="宋体" w:cs="宋体"/>
          <w:color w:val="auto"/>
          <w:sz w:val="24"/>
          <w:szCs w:val="24"/>
          <w:lang w:val="en-US" w:eastAsia="zh-CN" w:bidi="ar"/>
        </w:rPr>
      </w:pPr>
      <w:r>
        <w:rPr>
          <w:rFonts w:hint="eastAsia" w:ascii="宋体" w:hAnsi="宋体"/>
          <w:sz w:val="24"/>
          <w:szCs w:val="24"/>
        </w:rPr>
        <w:t>7.1</w:t>
      </w:r>
      <w:r>
        <w:rPr>
          <w:rFonts w:hint="eastAsia" w:ascii="宋体" w:hAnsi="宋体"/>
          <w:sz w:val="24"/>
          <w:szCs w:val="24"/>
          <w:lang w:val="en-US" w:eastAsia="zh-CN"/>
        </w:rPr>
        <w:t xml:space="preserve">  </w:t>
      </w:r>
      <w:r>
        <w:rPr>
          <w:rStyle w:val="16"/>
          <w:rFonts w:hint="eastAsia" w:ascii="宋体" w:hAnsi="宋体" w:eastAsia="宋体" w:cs="宋体"/>
          <w:color w:val="auto"/>
          <w:sz w:val="24"/>
          <w:szCs w:val="24"/>
          <w:lang w:val="en-US" w:eastAsia="zh-CN" w:bidi="ar"/>
        </w:rPr>
        <w:t>内径为1mm、长度为</w:t>
      </w:r>
      <w:r>
        <w:rPr>
          <w:rStyle w:val="17"/>
          <w:rFonts w:hint="eastAsia" w:ascii="宋体" w:hAnsi="宋体" w:eastAsia="宋体" w:cs="宋体"/>
          <w:color w:val="auto"/>
          <w:sz w:val="24"/>
          <w:szCs w:val="24"/>
          <w:lang w:val="en-US" w:eastAsia="zh-CN" w:bidi="ar"/>
        </w:rPr>
        <w:t>500mm</w:t>
      </w:r>
      <w:r>
        <w:rPr>
          <w:rStyle w:val="16"/>
          <w:rFonts w:hint="eastAsia" w:ascii="宋体" w:hAnsi="宋体" w:eastAsia="宋体" w:cs="宋体"/>
          <w:color w:val="auto"/>
          <w:sz w:val="24"/>
          <w:szCs w:val="24"/>
          <w:lang w:val="en-US" w:eastAsia="zh-CN" w:bidi="ar"/>
        </w:rPr>
        <w:t>不锈钢导管灭菌</w:t>
      </w:r>
      <w:r>
        <w:rPr>
          <w:rFonts w:hint="eastAsia" w:ascii="宋体" w:hAnsi="宋体"/>
          <w:sz w:val="24"/>
          <w:szCs w:val="24"/>
        </w:rPr>
        <w:br w:type="textWrapping"/>
      </w:r>
      <w:r>
        <w:rPr>
          <w:rFonts w:hint="eastAsia" w:ascii="宋体" w:hAnsi="宋体"/>
          <w:sz w:val="24"/>
          <w:szCs w:val="24"/>
        </w:rPr>
        <w:t>7.2</w:t>
      </w:r>
      <w:r>
        <w:rPr>
          <w:rFonts w:hint="eastAsia" w:ascii="宋体" w:hAnsi="宋体"/>
          <w:sz w:val="24"/>
          <w:szCs w:val="24"/>
          <w:lang w:val="en-US" w:eastAsia="zh-CN"/>
        </w:rPr>
        <w:t xml:space="preserve">  </w:t>
      </w:r>
      <w:r>
        <w:rPr>
          <w:rStyle w:val="16"/>
          <w:rFonts w:hint="eastAsia" w:ascii="宋体" w:hAnsi="宋体" w:eastAsia="宋体" w:cs="宋体"/>
          <w:color w:val="auto"/>
          <w:sz w:val="24"/>
          <w:szCs w:val="24"/>
          <w:lang w:val="en-US" w:eastAsia="zh-CN" w:bidi="ar"/>
        </w:rPr>
        <w:t>内径为1mm、长度达到</w:t>
      </w:r>
      <w:r>
        <w:rPr>
          <w:rStyle w:val="17"/>
          <w:rFonts w:hint="eastAsia" w:ascii="宋体" w:hAnsi="宋体" w:eastAsia="宋体" w:cs="宋体"/>
          <w:color w:val="auto"/>
          <w:sz w:val="24"/>
          <w:szCs w:val="24"/>
          <w:lang w:val="en-US" w:eastAsia="zh-CN" w:bidi="ar"/>
        </w:rPr>
        <w:t>2000mm</w:t>
      </w:r>
      <w:r>
        <w:rPr>
          <w:rStyle w:val="16"/>
          <w:rFonts w:hint="eastAsia" w:ascii="宋体" w:hAnsi="宋体" w:eastAsia="宋体" w:cs="宋体"/>
          <w:color w:val="auto"/>
          <w:sz w:val="24"/>
          <w:szCs w:val="24"/>
          <w:lang w:val="en-US" w:eastAsia="zh-CN" w:bidi="ar"/>
        </w:rPr>
        <w:t>聚四氟乙烯导管</w:t>
      </w:r>
    </w:p>
    <w:p>
      <w:pPr>
        <w:keepNext w:val="0"/>
        <w:keepLines w:val="0"/>
        <w:widowControl/>
        <w:suppressLineNumbers w:val="0"/>
        <w:ind w:left="479" w:leftChars="228" w:firstLine="0" w:firstLineChars="0"/>
        <w:jc w:val="both"/>
        <w:textAlignment w:val="center"/>
        <w:rPr>
          <w:rFonts w:hint="eastAsia" w:ascii="宋体" w:hAnsi="宋体"/>
          <w:sz w:val="24"/>
          <w:szCs w:val="24"/>
          <w:lang w:val="en-US" w:eastAsia="zh-CN"/>
        </w:rPr>
      </w:pPr>
      <w:r>
        <w:rPr>
          <w:rFonts w:hint="eastAsia" w:ascii="宋体" w:hAnsi="宋体"/>
          <w:sz w:val="24"/>
          <w:szCs w:val="24"/>
          <w:lang w:val="en-US" w:eastAsia="zh-CN"/>
        </w:rPr>
        <w:t>7.3  止血钳头在运行半周期灭菌程序情况下灭菌合格</w:t>
      </w:r>
    </w:p>
    <w:p>
      <w:pPr>
        <w:keepNext w:val="0"/>
        <w:keepLines w:val="0"/>
        <w:widowControl/>
        <w:suppressLineNumbers w:val="0"/>
        <w:ind w:left="479" w:leftChars="228" w:firstLine="0" w:firstLineChars="0"/>
        <w:jc w:val="both"/>
        <w:textAlignment w:val="center"/>
        <w:rPr>
          <w:rFonts w:hint="eastAsia" w:ascii="宋体" w:hAnsi="宋体"/>
          <w:sz w:val="24"/>
          <w:szCs w:val="24"/>
          <w:lang w:val="en-US" w:eastAsia="zh-CN"/>
        </w:rPr>
      </w:pPr>
      <w:r>
        <w:rPr>
          <w:rFonts w:hint="eastAsia" w:ascii="宋体" w:hAnsi="宋体"/>
          <w:sz w:val="24"/>
          <w:szCs w:val="24"/>
          <w:lang w:val="en-US" w:eastAsia="zh-CN"/>
        </w:rPr>
        <w:t>7.4  电线外皮在运行半周期灭菌程序情况下灭菌合格</w:t>
      </w:r>
    </w:p>
    <w:p>
      <w:pPr>
        <w:keepNext w:val="0"/>
        <w:keepLines w:val="0"/>
        <w:widowControl/>
        <w:suppressLineNumbers w:val="0"/>
        <w:ind w:left="479" w:leftChars="228" w:firstLine="0" w:firstLineChars="0"/>
        <w:jc w:val="both"/>
        <w:textAlignment w:val="center"/>
        <w:rPr>
          <w:rFonts w:hint="eastAsia" w:ascii="宋体" w:hAnsi="宋体"/>
          <w:sz w:val="24"/>
          <w:szCs w:val="24"/>
          <w:lang w:val="en-US" w:eastAsia="zh-CN"/>
        </w:rPr>
      </w:pPr>
      <w:r>
        <w:rPr>
          <w:rFonts w:hint="eastAsia" w:ascii="宋体" w:hAnsi="宋体"/>
          <w:sz w:val="24"/>
          <w:szCs w:val="24"/>
          <w:lang w:val="en-US" w:eastAsia="zh-CN"/>
        </w:rPr>
        <w:t>7.5  聚四氟乙烯导管中过氧化氢残量小于0.003mg/cm2,不锈钢管腔中的过氧化氢残量小于0.01mg/cm2</w:t>
      </w:r>
    </w:p>
    <w:p>
      <w:pPr>
        <w:spacing w:line="360" w:lineRule="exact"/>
        <w:ind w:firstLine="241" w:firstLineChars="100"/>
        <w:rPr>
          <w:rStyle w:val="16"/>
          <w:rFonts w:hint="eastAsia" w:ascii="宋体" w:hAnsi="宋体" w:cs="宋体"/>
          <w:color w:val="auto"/>
          <w:sz w:val="24"/>
          <w:szCs w:val="24"/>
          <w:lang w:val="en-US" w:eastAsia="zh-CN" w:bidi="ar"/>
        </w:rPr>
      </w:pPr>
      <w:r>
        <w:rPr>
          <w:rFonts w:hint="eastAsia" w:ascii="宋体" w:hAnsi="宋体"/>
          <w:b/>
          <w:bCs/>
          <w:sz w:val="24"/>
          <w:szCs w:val="24"/>
        </w:rPr>
        <w:t>8、</w:t>
      </w:r>
      <w:r>
        <w:rPr>
          <w:rStyle w:val="16"/>
          <w:rFonts w:hint="eastAsia" w:ascii="宋体" w:hAnsi="宋体" w:eastAsia="宋体" w:cs="宋体"/>
          <w:b/>
          <w:bCs/>
          <w:color w:val="auto"/>
          <w:sz w:val="24"/>
          <w:szCs w:val="24"/>
          <w:lang w:val="en-US" w:eastAsia="zh-CN" w:bidi="ar"/>
        </w:rPr>
        <w:t>灭菌器控制：</w:t>
      </w:r>
    </w:p>
    <w:p>
      <w:pPr>
        <w:spacing w:line="360" w:lineRule="exact"/>
        <w:ind w:left="479" w:leftChars="228" w:firstLine="0" w:firstLineChars="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灭菌器由彩色触摸屏控制，在触摸屏上可显示各种参数、开关门等完成所有操作</w:t>
      </w:r>
      <w:r>
        <w:rPr>
          <w:rStyle w:val="16"/>
          <w:rFonts w:hint="eastAsia" w:ascii="宋体" w:hAnsi="宋体" w:cs="宋体"/>
          <w:color w:val="auto"/>
          <w:sz w:val="24"/>
          <w:szCs w:val="24"/>
          <w:lang w:val="en-US" w:eastAsia="zh-CN" w:bidi="ar"/>
        </w:rPr>
        <w:t>。</w:t>
      </w:r>
    </w:p>
    <w:p>
      <w:pPr>
        <w:numPr>
          <w:ilvl w:val="0"/>
          <w:numId w:val="0"/>
        </w:numPr>
        <w:spacing w:line="360" w:lineRule="exact"/>
        <w:ind w:firstLine="241" w:firstLineChars="10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b/>
          <w:bCs/>
          <w:color w:val="auto"/>
          <w:sz w:val="24"/>
          <w:szCs w:val="24"/>
          <w:lang w:val="en-US" w:eastAsia="zh-CN" w:bidi="ar"/>
        </w:rPr>
        <w:t>9、具有系统自动检测功能：</w:t>
      </w:r>
    </w:p>
    <w:p>
      <w:pPr>
        <w:numPr>
          <w:ilvl w:val="0"/>
          <w:numId w:val="0"/>
        </w:numPr>
        <w:spacing w:line="360" w:lineRule="exact"/>
        <w:ind w:firstLine="48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color w:val="auto"/>
          <w:sz w:val="24"/>
          <w:szCs w:val="24"/>
          <w:lang w:val="en-US" w:eastAsia="zh-CN" w:bidi="ar"/>
        </w:rPr>
        <w:t>对灭菌过程实时监控，如有异常，系统自动报警，并中文显示故障原因</w:t>
      </w:r>
      <w:r>
        <w:rPr>
          <w:rStyle w:val="16"/>
          <w:rFonts w:hint="eastAsia" w:ascii="宋体" w:hAnsi="宋体" w:cs="宋体"/>
          <w:color w:val="auto"/>
          <w:sz w:val="24"/>
          <w:szCs w:val="24"/>
          <w:lang w:val="en-US" w:eastAsia="zh-CN" w:bidi="ar"/>
        </w:rPr>
        <w:t>。</w:t>
      </w:r>
    </w:p>
    <w:p>
      <w:pPr>
        <w:numPr>
          <w:ilvl w:val="0"/>
          <w:numId w:val="0"/>
        </w:numPr>
        <w:spacing w:line="360" w:lineRule="exact"/>
        <w:ind w:firstLine="241" w:firstLineChars="100"/>
        <w:rPr>
          <w:rStyle w:val="16"/>
          <w:rFonts w:hint="eastAsia" w:ascii="宋体" w:hAnsi="宋体" w:eastAsia="宋体" w:cs="宋体"/>
          <w:color w:val="auto"/>
          <w:sz w:val="24"/>
          <w:szCs w:val="24"/>
          <w:lang w:val="en-US" w:eastAsia="zh-CN" w:bidi="ar"/>
        </w:rPr>
      </w:pPr>
      <w:r>
        <w:rPr>
          <w:rStyle w:val="16"/>
          <w:rFonts w:hint="eastAsia" w:ascii="宋体" w:hAnsi="宋体" w:cs="宋体"/>
          <w:b/>
          <w:bCs/>
          <w:color w:val="auto"/>
          <w:sz w:val="24"/>
          <w:szCs w:val="24"/>
          <w:lang w:val="en-US" w:eastAsia="zh-CN" w:bidi="ar"/>
        </w:rPr>
        <w:t>10、</w:t>
      </w:r>
      <w:r>
        <w:rPr>
          <w:rStyle w:val="16"/>
          <w:rFonts w:hint="eastAsia" w:ascii="宋体" w:hAnsi="宋体" w:eastAsia="宋体" w:cs="宋体"/>
          <w:color w:val="auto"/>
          <w:sz w:val="24"/>
          <w:szCs w:val="24"/>
          <w:lang w:val="en-US" w:eastAsia="zh-CN" w:bidi="ar"/>
        </w:rPr>
        <w:t>打印记录包括灭菌时间和压力曲线，记录可保存五年以上。</w:t>
      </w:r>
    </w:p>
    <w:p>
      <w:pPr>
        <w:numPr>
          <w:ilvl w:val="0"/>
          <w:numId w:val="0"/>
        </w:numPr>
        <w:spacing w:line="360" w:lineRule="exact"/>
        <w:ind w:firstLine="241" w:firstLineChars="100"/>
        <w:rPr>
          <w:rStyle w:val="16"/>
          <w:rFonts w:hint="eastAsia" w:ascii="宋体" w:hAnsi="宋体" w:eastAsia="宋体" w:cs="宋体"/>
          <w:color w:val="auto"/>
          <w:sz w:val="24"/>
          <w:szCs w:val="24"/>
          <w:lang w:val="en-US" w:eastAsia="zh-CN" w:bidi="ar"/>
        </w:rPr>
      </w:pPr>
      <w:r>
        <w:rPr>
          <w:rStyle w:val="16"/>
          <w:rFonts w:hint="eastAsia" w:ascii="宋体" w:hAnsi="宋体" w:cs="宋体"/>
          <w:b/>
          <w:bCs/>
          <w:color w:val="auto"/>
          <w:sz w:val="24"/>
          <w:szCs w:val="24"/>
          <w:lang w:val="en-US" w:eastAsia="zh-CN" w:bidi="ar"/>
        </w:rPr>
        <w:t>11、</w:t>
      </w:r>
      <w:r>
        <w:rPr>
          <w:rStyle w:val="16"/>
          <w:rFonts w:hint="eastAsia" w:ascii="宋体" w:hAnsi="宋体" w:eastAsia="宋体" w:cs="宋体"/>
          <w:b/>
          <w:bCs/>
          <w:color w:val="auto"/>
          <w:sz w:val="24"/>
          <w:szCs w:val="24"/>
          <w:lang w:val="en-US" w:eastAsia="zh-CN" w:bidi="ar"/>
        </w:rPr>
        <w:t>灭菌室开关门</w:t>
      </w:r>
      <w:r>
        <w:rPr>
          <w:rStyle w:val="16"/>
          <w:rFonts w:hint="eastAsia" w:ascii="宋体" w:hAnsi="宋体" w:eastAsia="宋体" w:cs="宋体"/>
          <w:color w:val="auto"/>
          <w:sz w:val="24"/>
          <w:szCs w:val="24"/>
          <w:lang w:val="en-US" w:eastAsia="zh-CN" w:bidi="ar"/>
        </w:rPr>
        <w:t>：</w:t>
      </w:r>
    </w:p>
    <w:p>
      <w:pPr>
        <w:numPr>
          <w:ilvl w:val="0"/>
          <w:numId w:val="0"/>
        </w:numPr>
        <w:spacing w:line="360" w:lineRule="exact"/>
        <w:ind w:left="479" w:leftChars="228" w:firstLine="0" w:firstLineChars="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b/>
          <w:bCs/>
          <w:color w:val="auto"/>
          <w:sz w:val="24"/>
          <w:szCs w:val="24"/>
          <w:lang w:val="en-US" w:eastAsia="zh-CN" w:bidi="ar"/>
        </w:rPr>
        <w:t>11.1、</w:t>
      </w:r>
      <w:r>
        <w:rPr>
          <w:rStyle w:val="16"/>
          <w:rFonts w:hint="eastAsia" w:ascii="宋体" w:hAnsi="宋体" w:eastAsia="宋体" w:cs="宋体"/>
          <w:color w:val="auto"/>
          <w:sz w:val="24"/>
          <w:szCs w:val="24"/>
          <w:lang w:val="en-US" w:eastAsia="zh-CN" w:bidi="ar"/>
        </w:rPr>
        <w:t>电动上下自动升降。可以有效实现无菌区隔离，避免灭菌后物品再次污染。</w:t>
      </w:r>
    </w:p>
    <w:p>
      <w:pPr>
        <w:numPr>
          <w:ilvl w:val="0"/>
          <w:numId w:val="0"/>
        </w:numPr>
        <w:spacing w:line="360" w:lineRule="exact"/>
        <w:ind w:left="1202" w:leftChars="228" w:hanging="723" w:hangingChars="30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b/>
          <w:bCs/>
          <w:color w:val="auto"/>
          <w:sz w:val="24"/>
          <w:szCs w:val="24"/>
          <w:lang w:val="en-US" w:eastAsia="zh-CN" w:bidi="ar"/>
        </w:rPr>
        <w:t>11.2、</w:t>
      </w:r>
      <w:r>
        <w:rPr>
          <w:rStyle w:val="16"/>
          <w:rFonts w:hint="eastAsia" w:ascii="宋体" w:hAnsi="宋体" w:eastAsia="宋体" w:cs="宋体"/>
          <w:color w:val="auto"/>
          <w:sz w:val="24"/>
          <w:szCs w:val="24"/>
          <w:lang w:val="en-US" w:eastAsia="zh-CN" w:bidi="ar"/>
        </w:rPr>
        <w:t>门板要具备加热功能，防止过氧化氢气体冷凝，影响灭菌效果。配备≥1个高精度温度探头，准确检测和控制灭菌温度。</w:t>
      </w:r>
    </w:p>
    <w:p>
      <w:pPr>
        <w:numPr>
          <w:ilvl w:val="0"/>
          <w:numId w:val="0"/>
        </w:numPr>
        <w:spacing w:line="360" w:lineRule="exact"/>
        <w:ind w:left="1202" w:leftChars="228" w:hanging="723" w:hangingChars="300"/>
        <w:rPr>
          <w:rStyle w:val="16"/>
          <w:rFonts w:hint="default" w:ascii="宋体" w:hAnsi="宋体" w:eastAsia="宋体" w:cs="宋体"/>
          <w:color w:val="auto"/>
          <w:sz w:val="24"/>
          <w:szCs w:val="24"/>
          <w:lang w:val="en-US" w:eastAsia="zh-CN" w:bidi="ar"/>
        </w:rPr>
      </w:pPr>
      <w:r>
        <w:rPr>
          <w:rStyle w:val="16"/>
          <w:rFonts w:hint="eastAsia" w:ascii="宋体" w:hAnsi="宋体" w:eastAsia="宋体" w:cs="宋体"/>
          <w:b/>
          <w:bCs/>
          <w:color w:val="auto"/>
          <w:sz w:val="24"/>
          <w:szCs w:val="24"/>
          <w:lang w:val="en-US" w:eastAsia="zh-CN" w:bidi="ar"/>
        </w:rPr>
        <w:t>11.3、</w:t>
      </w:r>
      <w:r>
        <w:rPr>
          <w:rStyle w:val="16"/>
          <w:rFonts w:hint="eastAsia" w:ascii="宋体" w:hAnsi="宋体" w:eastAsia="宋体" w:cs="宋体"/>
          <w:color w:val="auto"/>
          <w:sz w:val="24"/>
          <w:szCs w:val="24"/>
          <w:lang w:val="en-US" w:eastAsia="zh-CN" w:bidi="ar"/>
        </w:rPr>
        <w:t>配备门障碍开关，当碰触障碍开关时，门自动下降，防止夹伤操作者和夹坏物品。</w:t>
      </w:r>
    </w:p>
    <w:p>
      <w:pPr>
        <w:numPr>
          <w:ilvl w:val="0"/>
          <w:numId w:val="0"/>
        </w:numPr>
        <w:spacing w:line="360" w:lineRule="exact"/>
        <w:ind w:firstLine="241" w:firstLineChars="100"/>
        <w:rPr>
          <w:rStyle w:val="16"/>
          <w:rFonts w:hint="eastAsia" w:ascii="宋体" w:hAnsi="宋体" w:eastAsia="宋体" w:cs="宋体"/>
          <w:b w:val="0"/>
          <w:bCs w:val="0"/>
          <w:color w:val="auto"/>
          <w:sz w:val="24"/>
          <w:szCs w:val="24"/>
          <w:lang w:val="en-US" w:eastAsia="zh-CN" w:bidi="ar"/>
        </w:rPr>
      </w:pPr>
      <w:r>
        <w:rPr>
          <w:rStyle w:val="16"/>
          <w:rFonts w:hint="eastAsia" w:ascii="宋体" w:hAnsi="宋体" w:cs="宋体"/>
          <w:b/>
          <w:bCs/>
          <w:color w:val="auto"/>
          <w:sz w:val="24"/>
          <w:szCs w:val="24"/>
          <w:lang w:val="en-US" w:eastAsia="zh-CN" w:bidi="ar"/>
        </w:rPr>
        <w:t>12、</w:t>
      </w:r>
      <w:r>
        <w:rPr>
          <w:rStyle w:val="16"/>
          <w:rFonts w:hint="eastAsia" w:ascii="宋体" w:hAnsi="宋体" w:eastAsia="宋体" w:cs="宋体"/>
          <w:b w:val="0"/>
          <w:bCs w:val="0"/>
          <w:color w:val="auto"/>
          <w:sz w:val="24"/>
          <w:szCs w:val="24"/>
          <w:lang w:val="en-US" w:eastAsia="zh-CN" w:bidi="ar"/>
        </w:rPr>
        <w:t>设备配置：选用优质压力变送器，过滤器等主要控制配置。</w:t>
      </w:r>
    </w:p>
    <w:p>
      <w:pPr>
        <w:numPr>
          <w:ilvl w:val="0"/>
          <w:numId w:val="0"/>
        </w:numPr>
        <w:spacing w:line="360" w:lineRule="exact"/>
        <w:rPr>
          <w:rStyle w:val="16"/>
          <w:rFonts w:hint="eastAsia" w:ascii="宋体" w:hAnsi="宋体" w:eastAsia="宋体" w:cs="宋体"/>
          <w:b w:val="0"/>
          <w:bCs w:val="0"/>
          <w:color w:val="auto"/>
          <w:sz w:val="24"/>
          <w:szCs w:val="24"/>
          <w:lang w:val="en-US" w:eastAsia="zh-CN" w:bidi="ar"/>
        </w:rPr>
      </w:pPr>
      <w:r>
        <w:rPr>
          <w:rFonts w:hint="eastAsia" w:ascii="Verdana" w:hAnsi="Verdana"/>
          <w:color w:val="auto"/>
          <w:sz w:val="24"/>
          <w:szCs w:val="24"/>
        </w:rPr>
        <w:t>★</w:t>
      </w:r>
      <w:r>
        <w:rPr>
          <w:rFonts w:hint="eastAsia" w:ascii="宋体" w:hAnsi="宋体" w:eastAsia="宋体" w:cs="宋体"/>
          <w:b/>
          <w:bCs/>
          <w:color w:val="auto"/>
          <w:sz w:val="24"/>
          <w:szCs w:val="24"/>
          <w:lang w:val="en-US" w:eastAsia="zh-CN"/>
        </w:rPr>
        <w:t>13、</w:t>
      </w:r>
      <w:r>
        <w:rPr>
          <w:rStyle w:val="16"/>
          <w:rFonts w:hint="eastAsia" w:ascii="宋体" w:hAnsi="宋体" w:eastAsia="宋体" w:cs="宋体"/>
          <w:b w:val="0"/>
          <w:bCs w:val="0"/>
          <w:color w:val="auto"/>
          <w:sz w:val="24"/>
          <w:szCs w:val="24"/>
          <w:lang w:val="en-US" w:eastAsia="zh-CN" w:bidi="ar"/>
        </w:rPr>
        <w:t>提供等离子灭菌器作为医疗设备的电磁兼容性测试报告（按国际要求）</w:t>
      </w:r>
      <w:r>
        <w:rPr>
          <w:rStyle w:val="16"/>
          <w:rFonts w:hint="eastAsia" w:ascii="宋体" w:hAnsi="宋体" w:cs="宋体"/>
          <w:b w:val="0"/>
          <w:bCs w:val="0"/>
          <w:color w:val="auto"/>
          <w:sz w:val="24"/>
          <w:szCs w:val="24"/>
          <w:lang w:val="en-US" w:eastAsia="zh-CN" w:bidi="ar"/>
        </w:rPr>
        <w:t>。</w:t>
      </w:r>
    </w:p>
    <w:p>
      <w:pPr>
        <w:numPr>
          <w:ilvl w:val="0"/>
          <w:numId w:val="0"/>
        </w:numPr>
        <w:spacing w:line="360" w:lineRule="exact"/>
        <w:ind w:firstLine="241" w:firstLineChars="100"/>
        <w:rPr>
          <w:rStyle w:val="16"/>
          <w:rFonts w:hint="eastAsia" w:ascii="宋体" w:hAnsi="宋体" w:eastAsia="宋体" w:cs="宋体"/>
          <w:color w:val="auto"/>
          <w:sz w:val="24"/>
          <w:szCs w:val="24"/>
          <w:lang w:val="en-US" w:eastAsia="zh-CN" w:bidi="ar"/>
        </w:rPr>
      </w:pPr>
      <w:r>
        <w:rPr>
          <w:rStyle w:val="16"/>
          <w:rFonts w:hint="eastAsia" w:ascii="宋体" w:hAnsi="宋体" w:eastAsia="宋体" w:cs="宋体"/>
          <w:b/>
          <w:bCs/>
          <w:color w:val="auto"/>
          <w:sz w:val="24"/>
          <w:szCs w:val="24"/>
          <w:lang w:val="en-US" w:eastAsia="zh-CN" w:bidi="ar"/>
        </w:rPr>
        <w:t>14、</w:t>
      </w:r>
      <w:r>
        <w:rPr>
          <w:rStyle w:val="16"/>
          <w:rFonts w:hint="eastAsia" w:ascii="宋体" w:hAnsi="宋体" w:eastAsia="宋体" w:cs="宋体"/>
          <w:color w:val="auto"/>
          <w:sz w:val="24"/>
          <w:szCs w:val="24"/>
          <w:lang w:val="en-US" w:eastAsia="zh-CN" w:bidi="ar"/>
        </w:rPr>
        <w:t>等离子体所发生紫外线完全屏蔽，与操作者完全隔离，肉眼不可见</w:t>
      </w:r>
      <w:r>
        <w:rPr>
          <w:rStyle w:val="16"/>
          <w:rFonts w:hint="eastAsia" w:ascii="宋体" w:hAnsi="宋体" w:cs="宋体"/>
          <w:color w:val="auto"/>
          <w:sz w:val="24"/>
          <w:szCs w:val="24"/>
          <w:lang w:val="en-US" w:eastAsia="zh-CN" w:bidi="ar"/>
        </w:rPr>
        <w:t>。</w:t>
      </w:r>
    </w:p>
    <w:p>
      <w:pPr>
        <w:numPr>
          <w:ilvl w:val="0"/>
          <w:numId w:val="0"/>
        </w:numPr>
        <w:spacing w:line="360" w:lineRule="exact"/>
        <w:rPr>
          <w:rStyle w:val="16"/>
          <w:rFonts w:hint="eastAsia" w:ascii="宋体" w:hAnsi="宋体" w:cs="宋体"/>
          <w:color w:val="auto"/>
          <w:sz w:val="24"/>
          <w:szCs w:val="24"/>
          <w:lang w:val="en-US" w:eastAsia="zh-CN" w:bidi="ar"/>
        </w:rPr>
      </w:pPr>
      <w:r>
        <w:rPr>
          <w:rFonts w:hint="eastAsia" w:ascii="Verdana" w:hAnsi="Verdana"/>
          <w:color w:val="auto"/>
          <w:sz w:val="24"/>
          <w:szCs w:val="24"/>
        </w:rPr>
        <w:t>★</w:t>
      </w:r>
      <w:r>
        <w:rPr>
          <w:rStyle w:val="16"/>
          <w:rFonts w:hint="eastAsia" w:ascii="宋体" w:hAnsi="宋体" w:eastAsia="宋体" w:cs="宋体"/>
          <w:b/>
          <w:bCs/>
          <w:color w:val="auto"/>
          <w:sz w:val="24"/>
          <w:szCs w:val="24"/>
          <w:lang w:val="en-US" w:eastAsia="zh-CN" w:bidi="ar"/>
        </w:rPr>
        <w:t>1</w:t>
      </w:r>
      <w:r>
        <w:rPr>
          <w:rStyle w:val="16"/>
          <w:rFonts w:hint="eastAsia" w:ascii="宋体" w:hAnsi="宋体" w:cs="宋体"/>
          <w:b/>
          <w:bCs/>
          <w:color w:val="auto"/>
          <w:sz w:val="24"/>
          <w:szCs w:val="24"/>
          <w:lang w:val="en-US" w:eastAsia="zh-CN" w:bidi="ar"/>
        </w:rPr>
        <w:t>5</w:t>
      </w:r>
      <w:r>
        <w:rPr>
          <w:rStyle w:val="16"/>
          <w:rFonts w:hint="eastAsia" w:ascii="宋体" w:hAnsi="宋体" w:eastAsia="宋体" w:cs="宋体"/>
          <w:b/>
          <w:bCs/>
          <w:color w:val="auto"/>
          <w:sz w:val="24"/>
          <w:szCs w:val="24"/>
          <w:lang w:val="en-US" w:eastAsia="zh-CN" w:bidi="ar"/>
        </w:rPr>
        <w:t>、</w:t>
      </w:r>
      <w:r>
        <w:rPr>
          <w:rStyle w:val="16"/>
          <w:rFonts w:hint="eastAsia" w:ascii="宋体" w:hAnsi="宋体" w:eastAsia="宋体" w:cs="宋体"/>
          <w:color w:val="auto"/>
          <w:sz w:val="24"/>
          <w:szCs w:val="24"/>
          <w:lang w:val="en-US" w:eastAsia="zh-CN" w:bidi="ar"/>
        </w:rPr>
        <w:t>该产品通过CE认证，并提供CE证书</w:t>
      </w:r>
      <w:r>
        <w:rPr>
          <w:rStyle w:val="16"/>
          <w:rFonts w:hint="eastAsia" w:ascii="宋体" w:hAnsi="宋体" w:cs="宋体"/>
          <w:color w:val="auto"/>
          <w:sz w:val="24"/>
          <w:szCs w:val="24"/>
          <w:lang w:val="en-US" w:eastAsia="zh-CN" w:bidi="ar"/>
        </w:rPr>
        <w:t>。</w:t>
      </w:r>
    </w:p>
    <w:p>
      <w:pPr>
        <w:spacing w:line="360" w:lineRule="exact"/>
        <w:rPr>
          <w:rFonts w:hint="eastAsia" w:ascii="宋体" w:hAnsi="宋体"/>
          <w:sz w:val="24"/>
          <w:szCs w:val="24"/>
        </w:rPr>
      </w:pPr>
    </w:p>
    <w:p>
      <w:pPr>
        <w:spacing w:line="360" w:lineRule="exact"/>
        <w:rPr>
          <w:rFonts w:ascii="宋体" w:hAnsi="宋体"/>
          <w:sz w:val="24"/>
          <w:szCs w:val="24"/>
        </w:rPr>
      </w:pPr>
      <w:r>
        <w:rPr>
          <w:rFonts w:hint="eastAsia" w:ascii="宋体" w:hAnsi="宋体"/>
          <w:sz w:val="24"/>
          <w:szCs w:val="24"/>
        </w:rPr>
        <w:t>五、售后服务要求</w:t>
      </w:r>
    </w:p>
    <w:p>
      <w:pPr>
        <w:spacing w:line="360" w:lineRule="exact"/>
        <w:rPr>
          <w:rFonts w:ascii="宋体" w:hAnsi="宋体"/>
          <w:sz w:val="24"/>
          <w:szCs w:val="24"/>
        </w:rPr>
      </w:pPr>
      <w:r>
        <w:rPr>
          <w:rFonts w:hint="eastAsia" w:ascii="宋体" w:hAnsi="宋体"/>
          <w:sz w:val="24"/>
          <w:szCs w:val="24"/>
        </w:rPr>
        <w:t>1、保修期要求：整机保修≥</w:t>
      </w:r>
      <w:r>
        <w:rPr>
          <w:rFonts w:hint="eastAsia" w:ascii="宋体" w:hAnsi="宋体"/>
          <w:sz w:val="24"/>
          <w:szCs w:val="24"/>
          <w:lang w:eastAsia="zh-CN"/>
        </w:rPr>
        <w:t>壹</w:t>
      </w:r>
      <w:r>
        <w:rPr>
          <w:rFonts w:hint="eastAsia" w:ascii="宋体" w:hAnsi="宋体"/>
          <w:sz w:val="24"/>
          <w:szCs w:val="24"/>
        </w:rPr>
        <w:t>年。</w:t>
      </w:r>
    </w:p>
    <w:p>
      <w:pPr>
        <w:spacing w:line="360" w:lineRule="exact"/>
        <w:ind w:firstLine="240" w:firstLineChars="100"/>
        <w:rPr>
          <w:rFonts w:ascii="宋体" w:hAnsi="宋体"/>
          <w:sz w:val="24"/>
          <w:szCs w:val="24"/>
        </w:rPr>
      </w:pPr>
    </w:p>
    <w:p>
      <w:pPr>
        <w:numPr>
          <w:ilvl w:val="0"/>
          <w:numId w:val="0"/>
        </w:numPr>
        <w:spacing w:line="360" w:lineRule="exact"/>
        <w:rPr>
          <w:rStyle w:val="16"/>
          <w:rFonts w:hint="default" w:ascii="宋体" w:hAnsi="宋体" w:eastAsia="宋体" w:cs="宋体"/>
          <w:color w:val="auto"/>
          <w:sz w:val="24"/>
          <w:szCs w:val="24"/>
          <w:lang w:val="en-US" w:eastAsia="zh-CN" w:bidi="ar"/>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pacing w:line="340" w:lineRule="atLeast"/>
        <w:outlineLvl w:val="0"/>
        <w:rPr>
          <w:rFonts w:ascii="宋体" w:hAnsi="宋体"/>
          <w:szCs w:val="21"/>
        </w:rPr>
      </w:pPr>
    </w:p>
    <w:p>
      <w:pPr>
        <w:spacing w:line="360" w:lineRule="exact"/>
        <w:rPr>
          <w:rFonts w:ascii="宋体" w:hAnsi="宋体"/>
          <w:sz w:val="24"/>
          <w:szCs w:val="24"/>
        </w:rPr>
      </w:pP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6EFE7"/>
    <w:multiLevelType w:val="singleLevel"/>
    <w:tmpl w:val="A396EFE7"/>
    <w:lvl w:ilvl="0" w:tentative="0">
      <w:start w:val="1"/>
      <w:numFmt w:val="chineseCounting"/>
      <w:suff w:val="nothing"/>
      <w:lvlText w:val="%1、"/>
      <w:lvlJc w:val="left"/>
      <w:rPr>
        <w:rFonts w:hint="eastAsia"/>
      </w:rPr>
    </w:lvl>
  </w:abstractNum>
  <w:abstractNum w:abstractNumId="1">
    <w:nsid w:val="093B5206"/>
    <w:multiLevelType w:val="multilevel"/>
    <w:tmpl w:val="093B520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84E6DB"/>
    <w:multiLevelType w:val="singleLevel"/>
    <w:tmpl w:val="5084E6DB"/>
    <w:lvl w:ilvl="0" w:tentative="0">
      <w:start w:val="1"/>
      <w:numFmt w:val="decimal"/>
      <w:suff w:val="nothing"/>
      <w:lvlText w:val="（%1）"/>
      <w:lvlJc w:val="left"/>
    </w:lvl>
  </w:abstractNum>
  <w:abstractNum w:abstractNumId="4">
    <w:nsid w:val="752E91C2"/>
    <w:multiLevelType w:val="singleLevel"/>
    <w:tmpl w:val="752E91C2"/>
    <w:lvl w:ilvl="0" w:tentative="0">
      <w:start w:val="4"/>
      <w:numFmt w:val="decimal"/>
      <w:suff w:val="nothing"/>
      <w:lvlText w:val="%1、"/>
      <w:lvlJc w:val="left"/>
    </w:lvl>
  </w:abstractNum>
  <w:abstractNum w:abstractNumId="5">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ED5102"/>
    <w:multiLevelType w:val="multilevel"/>
    <w:tmpl w:val="7DED5102"/>
    <w:lvl w:ilvl="0" w:tentative="0">
      <w:start w:val="1"/>
      <w:numFmt w:val="decimal"/>
      <w:lvlText w:val="%1."/>
      <w:lvlJc w:val="left"/>
      <w:pPr>
        <w:ind w:left="420" w:hanging="420"/>
      </w:pPr>
      <w:rPr>
        <w:rFonts w:hint="eastAsia"/>
      </w:rPr>
    </w:lvl>
    <w:lvl w:ilvl="1" w:tentative="0">
      <w:start w:val="6"/>
      <w:numFmt w:val="japaneseCounting"/>
      <w:lvlText w:val="%2、"/>
      <w:lvlJc w:val="left"/>
      <w:pPr>
        <w:ind w:left="891" w:hanging="4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22B5B7A"/>
    <w:rsid w:val="02E36C04"/>
    <w:rsid w:val="03653E8C"/>
    <w:rsid w:val="038D74B2"/>
    <w:rsid w:val="052D29B7"/>
    <w:rsid w:val="0553148B"/>
    <w:rsid w:val="06C9557C"/>
    <w:rsid w:val="070F571F"/>
    <w:rsid w:val="085141BB"/>
    <w:rsid w:val="08A65562"/>
    <w:rsid w:val="08D360C9"/>
    <w:rsid w:val="095B2138"/>
    <w:rsid w:val="0A727E71"/>
    <w:rsid w:val="0A7A4930"/>
    <w:rsid w:val="0ADB410A"/>
    <w:rsid w:val="0B3313FD"/>
    <w:rsid w:val="0B7E393C"/>
    <w:rsid w:val="0BFE5E85"/>
    <w:rsid w:val="0CBA5800"/>
    <w:rsid w:val="0E4B0F91"/>
    <w:rsid w:val="0F865328"/>
    <w:rsid w:val="0FFC6D51"/>
    <w:rsid w:val="100B398C"/>
    <w:rsid w:val="10E53490"/>
    <w:rsid w:val="1100257E"/>
    <w:rsid w:val="122F5DE3"/>
    <w:rsid w:val="12B065B2"/>
    <w:rsid w:val="12E12FD6"/>
    <w:rsid w:val="15434312"/>
    <w:rsid w:val="15F2748C"/>
    <w:rsid w:val="166B5CAC"/>
    <w:rsid w:val="17804D90"/>
    <w:rsid w:val="1882564D"/>
    <w:rsid w:val="19890A2F"/>
    <w:rsid w:val="19FA341E"/>
    <w:rsid w:val="1A2E5FFF"/>
    <w:rsid w:val="1A6D692C"/>
    <w:rsid w:val="1A837F96"/>
    <w:rsid w:val="1B866475"/>
    <w:rsid w:val="1BD132FC"/>
    <w:rsid w:val="1C5228D5"/>
    <w:rsid w:val="1C7410C0"/>
    <w:rsid w:val="1E6C026D"/>
    <w:rsid w:val="1E827290"/>
    <w:rsid w:val="1F14003E"/>
    <w:rsid w:val="1F4038F5"/>
    <w:rsid w:val="20564015"/>
    <w:rsid w:val="207702FD"/>
    <w:rsid w:val="207A42C9"/>
    <w:rsid w:val="20B743D8"/>
    <w:rsid w:val="213A70C4"/>
    <w:rsid w:val="213C03E0"/>
    <w:rsid w:val="22812D24"/>
    <w:rsid w:val="25B23C6C"/>
    <w:rsid w:val="27CB6DB1"/>
    <w:rsid w:val="28327A2C"/>
    <w:rsid w:val="28BF378F"/>
    <w:rsid w:val="28D47E2D"/>
    <w:rsid w:val="28EE5DE5"/>
    <w:rsid w:val="29FE5AC4"/>
    <w:rsid w:val="2AF57C58"/>
    <w:rsid w:val="2B902AEE"/>
    <w:rsid w:val="2BF044FA"/>
    <w:rsid w:val="2CD445BB"/>
    <w:rsid w:val="2D8942CC"/>
    <w:rsid w:val="2F48649B"/>
    <w:rsid w:val="2FEE73BC"/>
    <w:rsid w:val="30566B63"/>
    <w:rsid w:val="311649E9"/>
    <w:rsid w:val="31526B12"/>
    <w:rsid w:val="32135333"/>
    <w:rsid w:val="32327A29"/>
    <w:rsid w:val="32AE25F8"/>
    <w:rsid w:val="353F7E95"/>
    <w:rsid w:val="35FC66F1"/>
    <w:rsid w:val="364604CA"/>
    <w:rsid w:val="37B2041C"/>
    <w:rsid w:val="390E3411"/>
    <w:rsid w:val="39ED591B"/>
    <w:rsid w:val="3ABA1065"/>
    <w:rsid w:val="3B353E82"/>
    <w:rsid w:val="3B556B38"/>
    <w:rsid w:val="3B8114EE"/>
    <w:rsid w:val="3CC26958"/>
    <w:rsid w:val="3D361C5B"/>
    <w:rsid w:val="3DCC0D65"/>
    <w:rsid w:val="3E3D076E"/>
    <w:rsid w:val="3FB14EF1"/>
    <w:rsid w:val="3FE02A25"/>
    <w:rsid w:val="40AF0AEE"/>
    <w:rsid w:val="415754CB"/>
    <w:rsid w:val="41C567D8"/>
    <w:rsid w:val="42525FD5"/>
    <w:rsid w:val="4334478F"/>
    <w:rsid w:val="444D7545"/>
    <w:rsid w:val="44E612CE"/>
    <w:rsid w:val="45141EA9"/>
    <w:rsid w:val="45EF314E"/>
    <w:rsid w:val="4637555C"/>
    <w:rsid w:val="465633EC"/>
    <w:rsid w:val="46E636B1"/>
    <w:rsid w:val="46FD1394"/>
    <w:rsid w:val="47267268"/>
    <w:rsid w:val="49F6291F"/>
    <w:rsid w:val="4AE83E9E"/>
    <w:rsid w:val="4BF252EF"/>
    <w:rsid w:val="4C273DF3"/>
    <w:rsid w:val="4D1444B5"/>
    <w:rsid w:val="4D4B0A40"/>
    <w:rsid w:val="4DD34D1A"/>
    <w:rsid w:val="4E411AF6"/>
    <w:rsid w:val="4E8722DD"/>
    <w:rsid w:val="4F7201B5"/>
    <w:rsid w:val="500C061E"/>
    <w:rsid w:val="50DD7F04"/>
    <w:rsid w:val="518B796C"/>
    <w:rsid w:val="527050DE"/>
    <w:rsid w:val="535D5942"/>
    <w:rsid w:val="53AC06B5"/>
    <w:rsid w:val="53B16C3C"/>
    <w:rsid w:val="53F827D7"/>
    <w:rsid w:val="541F61E1"/>
    <w:rsid w:val="556C1D4C"/>
    <w:rsid w:val="55D26BBC"/>
    <w:rsid w:val="56192B60"/>
    <w:rsid w:val="570904AD"/>
    <w:rsid w:val="574C2554"/>
    <w:rsid w:val="575B0518"/>
    <w:rsid w:val="58C82576"/>
    <w:rsid w:val="595F602C"/>
    <w:rsid w:val="5A6D0B98"/>
    <w:rsid w:val="5B795D74"/>
    <w:rsid w:val="5C006DE0"/>
    <w:rsid w:val="5D912062"/>
    <w:rsid w:val="5E2E3E8F"/>
    <w:rsid w:val="5FC37A81"/>
    <w:rsid w:val="62A00ED2"/>
    <w:rsid w:val="62E80D06"/>
    <w:rsid w:val="65186FAF"/>
    <w:rsid w:val="65D32F5D"/>
    <w:rsid w:val="67A70539"/>
    <w:rsid w:val="67CA3E26"/>
    <w:rsid w:val="67F6467D"/>
    <w:rsid w:val="68301083"/>
    <w:rsid w:val="688B0631"/>
    <w:rsid w:val="68C83F3D"/>
    <w:rsid w:val="68C94DA5"/>
    <w:rsid w:val="695A2451"/>
    <w:rsid w:val="69C72F89"/>
    <w:rsid w:val="6BD46D81"/>
    <w:rsid w:val="6C161C4E"/>
    <w:rsid w:val="6C680D2A"/>
    <w:rsid w:val="6E967879"/>
    <w:rsid w:val="6F755850"/>
    <w:rsid w:val="6FEC449F"/>
    <w:rsid w:val="70035B0C"/>
    <w:rsid w:val="70FD78C1"/>
    <w:rsid w:val="710D50C3"/>
    <w:rsid w:val="715A00A3"/>
    <w:rsid w:val="71710920"/>
    <w:rsid w:val="71CF3143"/>
    <w:rsid w:val="72297F76"/>
    <w:rsid w:val="72391121"/>
    <w:rsid w:val="736B02F0"/>
    <w:rsid w:val="74F66126"/>
    <w:rsid w:val="757A5C89"/>
    <w:rsid w:val="768539C9"/>
    <w:rsid w:val="76B57B61"/>
    <w:rsid w:val="789124CE"/>
    <w:rsid w:val="7A0B3A97"/>
    <w:rsid w:val="7A277127"/>
    <w:rsid w:val="7AF11948"/>
    <w:rsid w:val="7BCA18A8"/>
    <w:rsid w:val="7C466679"/>
    <w:rsid w:val="7D2E36EE"/>
    <w:rsid w:val="7E8D4F54"/>
    <w:rsid w:val="7F1B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5</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2019-07-02T00:34:00Z</cp:lastPrinted>
  <dcterms:modified xsi:type="dcterms:W3CDTF">2019-07-18T09:15:37Z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